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04C" w:rsidRPr="009C59DA" w:rsidRDefault="005F404C" w:rsidP="001C3894">
      <w:pPr>
        <w:spacing w:before="360"/>
        <w:rPr>
          <w:rFonts w:asciiTheme="minorHAnsi" w:eastAsiaTheme="minorHAnsi" w:hAnsiTheme="minorHAnsi" w:cstheme="minorBidi"/>
          <w:b/>
          <w:caps/>
          <w:color w:val="1E637C"/>
          <w:sz w:val="28"/>
          <w:szCs w:val="23"/>
          <w:lang w:val="fr-FR"/>
        </w:rPr>
      </w:pPr>
      <w:r w:rsidRPr="009C59DA">
        <w:rPr>
          <w:rFonts w:asciiTheme="minorHAnsi" w:eastAsiaTheme="minorHAnsi" w:hAnsiTheme="minorHAnsi" w:cstheme="minorBidi"/>
          <w:b/>
          <w:caps/>
          <w:color w:val="1E637C"/>
          <w:sz w:val="28"/>
          <w:szCs w:val="23"/>
          <w:lang w:val="fr-FR"/>
        </w:rPr>
        <w:t>la légalisation du cannabis : s’outiller pour mieux intervenir</w:t>
      </w:r>
    </w:p>
    <w:p w:rsidR="00BE22B5" w:rsidRPr="00AC586A" w:rsidRDefault="005F404C" w:rsidP="005E5DF0">
      <w:pPr>
        <w:rPr>
          <w:rFonts w:asciiTheme="minorHAnsi" w:hAnsiTheme="minorHAnsi"/>
          <w:color w:val="000000"/>
          <w:sz w:val="20"/>
          <w:szCs w:val="20"/>
        </w:rPr>
      </w:pPr>
      <w:r w:rsidRPr="009C59DA">
        <w:rPr>
          <w:rFonts w:asciiTheme="minorHAnsi" w:hAnsiTheme="minorHAnsi"/>
          <w:color w:val="000000"/>
          <w:sz w:val="20"/>
          <w:szCs w:val="20"/>
        </w:rPr>
        <w:t>Ce bulletin produit par la Direction de santé publique de l’Estrie est destiné au réseau de la santé et ses partenaires intersectoriels. Il vise à souteni</w:t>
      </w:r>
      <w:r w:rsidR="00DE1078">
        <w:rPr>
          <w:rFonts w:asciiTheme="minorHAnsi" w:hAnsiTheme="minorHAnsi"/>
          <w:color w:val="000000"/>
          <w:sz w:val="20"/>
          <w:szCs w:val="20"/>
        </w:rPr>
        <w:t>r les différents milieux qui s</w:t>
      </w:r>
      <w:r w:rsidRPr="009C59DA">
        <w:rPr>
          <w:rFonts w:asciiTheme="minorHAnsi" w:hAnsiTheme="minorHAnsi"/>
          <w:color w:val="000000"/>
          <w:sz w:val="20"/>
          <w:szCs w:val="20"/>
        </w:rPr>
        <w:t xml:space="preserve">ont concernés par la légalisation du cannabis en </w:t>
      </w:r>
      <w:r w:rsidRPr="00AC586A">
        <w:rPr>
          <w:rFonts w:asciiTheme="minorHAnsi" w:hAnsiTheme="minorHAnsi"/>
          <w:color w:val="000000"/>
          <w:sz w:val="20"/>
          <w:szCs w:val="20"/>
        </w:rPr>
        <w:t xml:space="preserve">favorisant la diffusion et le partage d’informations relatives </w:t>
      </w:r>
      <w:r w:rsidR="00743611" w:rsidRPr="00AC586A">
        <w:rPr>
          <w:rFonts w:asciiTheme="minorHAnsi" w:hAnsiTheme="minorHAnsi"/>
          <w:color w:val="000000"/>
          <w:sz w:val="20"/>
          <w:szCs w:val="20"/>
        </w:rPr>
        <w:t>à la prévention.</w:t>
      </w:r>
    </w:p>
    <w:p w:rsidR="00916670" w:rsidRPr="00AC586A" w:rsidRDefault="00AC586A" w:rsidP="005E5DF0">
      <w:pPr>
        <w:rPr>
          <w:rFonts w:asciiTheme="minorHAnsi" w:eastAsiaTheme="minorHAnsi" w:hAnsiTheme="minorHAnsi" w:cstheme="minorBidi"/>
          <w:b/>
          <w:caps/>
          <w:color w:val="1E637C"/>
          <w:sz w:val="20"/>
          <w:szCs w:val="20"/>
        </w:rPr>
      </w:pPr>
      <w:r w:rsidRPr="00AC586A">
        <w:rPr>
          <w:sz w:val="20"/>
          <w:szCs w:val="20"/>
        </w:rPr>
        <w:t xml:space="preserve">Consultez </w:t>
      </w:r>
      <w:hyperlink r:id="rId9" w:history="1">
        <w:r w:rsidRPr="00AC586A">
          <w:rPr>
            <w:rStyle w:val="Lienhypertexte"/>
            <w:sz w:val="20"/>
            <w:szCs w:val="20"/>
          </w:rPr>
          <w:t>https://encadrementcannabis.gouv.qc.ca/</w:t>
        </w:r>
      </w:hyperlink>
      <w:r w:rsidRPr="00AC586A">
        <w:rPr>
          <w:sz w:val="20"/>
          <w:szCs w:val="20"/>
        </w:rPr>
        <w:t>, pour des informations relatives à la loi.</w:t>
      </w:r>
    </w:p>
    <w:p w:rsidR="00966D47" w:rsidRDefault="00966D47" w:rsidP="00BF1826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b/>
          <w:caps/>
          <w:color w:val="1E637C"/>
          <w:sz w:val="28"/>
          <w:szCs w:val="23"/>
          <w:lang w:val="fr-FR"/>
        </w:rPr>
      </w:pPr>
    </w:p>
    <w:p w:rsidR="00BF1826" w:rsidRPr="009C59DA" w:rsidRDefault="00BF1826" w:rsidP="00BF1826">
      <w:pPr>
        <w:pStyle w:val="NormalWeb"/>
        <w:spacing w:before="0" w:beforeAutospacing="0" w:after="0" w:afterAutospacing="0"/>
        <w:rPr>
          <w:rFonts w:asciiTheme="minorHAnsi" w:hAnsiTheme="minorHAnsi"/>
          <w:b/>
          <w:color w:val="195569"/>
          <w:sz w:val="20"/>
          <w:szCs w:val="20"/>
        </w:rPr>
      </w:pPr>
      <w:r w:rsidRPr="009C59DA">
        <w:rPr>
          <w:rFonts w:asciiTheme="minorHAnsi" w:eastAsiaTheme="minorHAnsi" w:hAnsiTheme="minorHAnsi" w:cstheme="minorBidi"/>
          <w:b/>
          <w:caps/>
          <w:color w:val="1E637C"/>
          <w:sz w:val="28"/>
          <w:szCs w:val="23"/>
          <w:lang w:val="fr-FR"/>
        </w:rPr>
        <w:t>Informations et RÉduction des méfaits</w:t>
      </w:r>
    </w:p>
    <w:p w:rsidR="00BF1826" w:rsidRPr="00F62A93" w:rsidRDefault="00BF1826" w:rsidP="00F62A93">
      <w:pPr>
        <w:pStyle w:val="NormalWeb"/>
        <w:jc w:val="both"/>
        <w:rPr>
          <w:rFonts w:asciiTheme="minorHAnsi" w:eastAsiaTheme="minorHAnsi" w:hAnsiTheme="minorHAnsi" w:cstheme="minorBidi"/>
          <w:caps/>
          <w:color w:val="000000"/>
          <w:sz w:val="20"/>
          <w:szCs w:val="20"/>
        </w:rPr>
      </w:pPr>
      <w:r w:rsidRPr="009C59DA">
        <w:rPr>
          <w:rFonts w:asciiTheme="minorHAnsi" w:hAnsiTheme="minorHAnsi"/>
          <w:sz w:val="20"/>
          <w:szCs w:val="20"/>
        </w:rPr>
        <w:t>Voici une série d’outil</w:t>
      </w:r>
      <w:r w:rsidR="00F62A93">
        <w:rPr>
          <w:rFonts w:asciiTheme="minorHAnsi" w:hAnsiTheme="minorHAnsi"/>
          <w:sz w:val="20"/>
          <w:szCs w:val="20"/>
        </w:rPr>
        <w:t>s</w:t>
      </w:r>
      <w:r w:rsidRPr="009C59DA">
        <w:rPr>
          <w:rFonts w:asciiTheme="minorHAnsi" w:hAnsiTheme="minorHAnsi"/>
          <w:sz w:val="20"/>
          <w:szCs w:val="20"/>
        </w:rPr>
        <w:t xml:space="preserve"> permettant d’aborder plus facilement le sujet du cannabis. Ils vous informeront sur les </w:t>
      </w:r>
      <w:r w:rsidRPr="009C59DA">
        <w:rPr>
          <w:rFonts w:asciiTheme="minorHAnsi" w:hAnsiTheme="minorHAnsi"/>
          <w:b/>
          <w:sz w:val="20"/>
          <w:szCs w:val="20"/>
        </w:rPr>
        <w:t>plantes et les produits</w:t>
      </w:r>
      <w:r w:rsidRPr="009C59DA">
        <w:rPr>
          <w:rFonts w:asciiTheme="minorHAnsi" w:hAnsiTheme="minorHAnsi"/>
          <w:sz w:val="20"/>
          <w:szCs w:val="20"/>
        </w:rPr>
        <w:t xml:space="preserve">, ainsi que sur les </w:t>
      </w:r>
      <w:r w:rsidRPr="009C59DA">
        <w:rPr>
          <w:rFonts w:asciiTheme="minorHAnsi" w:hAnsiTheme="minorHAnsi"/>
          <w:b/>
          <w:sz w:val="20"/>
          <w:szCs w:val="20"/>
        </w:rPr>
        <w:t>modes de consommation</w:t>
      </w:r>
      <w:r w:rsidRPr="009C59DA">
        <w:rPr>
          <w:rFonts w:asciiTheme="minorHAnsi" w:hAnsiTheme="minorHAnsi"/>
          <w:sz w:val="20"/>
          <w:szCs w:val="20"/>
        </w:rPr>
        <w:t>. N’oubliez pas qu’il est moins nuisible de vaporiser du cannabis que de le fumer. Il n’est pas non plus nécessaire de retenir le produit dans les poumons après l’inhalation po</w:t>
      </w:r>
      <w:r w:rsidR="00F62A93">
        <w:rPr>
          <w:rFonts w:asciiTheme="minorHAnsi" w:hAnsiTheme="minorHAnsi"/>
          <w:sz w:val="20"/>
          <w:szCs w:val="20"/>
        </w:rPr>
        <w:t>ur obtenir l’effet du cannabis.</w:t>
      </w:r>
    </w:p>
    <w:p w:rsidR="00BF1826" w:rsidRDefault="00BF1826" w:rsidP="00BF1826">
      <w:pPr>
        <w:pStyle w:val="NormalWeb"/>
        <w:jc w:val="both"/>
        <w:rPr>
          <w:rFonts w:asciiTheme="minorHAnsi" w:hAnsiTheme="minorHAnsi"/>
          <w:sz w:val="20"/>
          <w:szCs w:val="20"/>
        </w:rPr>
      </w:pPr>
      <w:r w:rsidRPr="009C59DA">
        <w:rPr>
          <w:rFonts w:asciiTheme="minorHAnsi" w:hAnsiTheme="minorHAnsi"/>
          <w:sz w:val="20"/>
          <w:szCs w:val="20"/>
        </w:rPr>
        <w:t xml:space="preserve">Le document sur la </w:t>
      </w:r>
      <w:r w:rsidRPr="009C59DA">
        <w:rPr>
          <w:rFonts w:asciiTheme="minorHAnsi" w:hAnsiTheme="minorHAnsi"/>
          <w:b/>
          <w:sz w:val="20"/>
          <w:szCs w:val="20"/>
        </w:rPr>
        <w:t>réduction des méfaits</w:t>
      </w:r>
      <w:r w:rsidRPr="009C59DA">
        <w:rPr>
          <w:rFonts w:asciiTheme="minorHAnsi" w:hAnsiTheme="minorHAnsi"/>
          <w:sz w:val="20"/>
          <w:szCs w:val="20"/>
        </w:rPr>
        <w:t xml:space="preserve"> vous propose des notions de base, dont des raisons concrètes et des recommandations pour un usage à moindre risque de cannabis, ainsi que quelques trucs pour réduire la </w:t>
      </w:r>
      <w:r w:rsidRPr="009C59DA">
        <w:rPr>
          <w:rFonts w:asciiTheme="minorHAnsi" w:hAnsiTheme="minorHAnsi"/>
          <w:b/>
          <w:sz w:val="20"/>
          <w:szCs w:val="20"/>
        </w:rPr>
        <w:t>stigmatisation</w:t>
      </w:r>
      <w:r w:rsidRPr="009C59DA">
        <w:rPr>
          <w:rFonts w:asciiTheme="minorHAnsi" w:hAnsiTheme="minorHAnsi"/>
          <w:sz w:val="20"/>
          <w:szCs w:val="20"/>
        </w:rPr>
        <w:t xml:space="preserve"> des personnes qui consomment des substances psychoactives (SPA). Réfléchir à sa propre consommation est aussi un processus qui facilite la </w:t>
      </w:r>
      <w:r w:rsidR="007024F0">
        <w:rPr>
          <w:rFonts w:asciiTheme="minorHAnsi" w:hAnsiTheme="minorHAnsi"/>
          <w:sz w:val="20"/>
          <w:szCs w:val="20"/>
        </w:rPr>
        <w:t>réduction de la stigmatisation.</w:t>
      </w:r>
    </w:p>
    <w:p w:rsidR="00BF1826" w:rsidRDefault="00BF1826" w:rsidP="00BF1826">
      <w:pPr>
        <w:pStyle w:val="NormalWeb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</w:t>
      </w:r>
      <w:r w:rsidRPr="009C59DA">
        <w:rPr>
          <w:rFonts w:asciiTheme="minorHAnsi" w:hAnsiTheme="minorHAnsi"/>
          <w:sz w:val="20"/>
          <w:szCs w:val="20"/>
        </w:rPr>
        <w:t xml:space="preserve">ous trouverez de l’information sur les </w:t>
      </w:r>
      <w:r w:rsidRPr="009C59DA">
        <w:rPr>
          <w:rFonts w:asciiTheme="minorHAnsi" w:hAnsiTheme="minorHAnsi"/>
          <w:b/>
          <w:sz w:val="20"/>
          <w:szCs w:val="20"/>
        </w:rPr>
        <w:t>raisons de la consommation</w:t>
      </w:r>
      <w:r w:rsidRPr="009C59DA">
        <w:rPr>
          <w:rFonts w:asciiTheme="minorHAnsi" w:hAnsiTheme="minorHAnsi"/>
          <w:sz w:val="20"/>
          <w:szCs w:val="20"/>
        </w:rPr>
        <w:t>. Ces raisons sont applicables pour toute consommation de SPA. On y parle de style de consommateur et du type de conséquences négatives qui peuvent être vécues. Il y a là, des pistes de discussion pour aborder la consommation et proposer, selon votre lien de confiance et le niveau de motivation, une intervention basée sur la réduction de</w:t>
      </w:r>
      <w:r w:rsidR="005A6254">
        <w:rPr>
          <w:rFonts w:asciiTheme="minorHAnsi" w:hAnsiTheme="minorHAnsi"/>
          <w:sz w:val="20"/>
          <w:szCs w:val="20"/>
        </w:rPr>
        <w:t>s méfaits.</w:t>
      </w:r>
    </w:p>
    <w:p w:rsidR="00F62A93" w:rsidRDefault="00F62A93" w:rsidP="00F62A9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</w:p>
    <w:p w:rsidR="00E63DB4" w:rsidRDefault="00E63DB4" w:rsidP="00F62A9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</w:p>
    <w:p w:rsidR="00E63DB4" w:rsidRDefault="00E63DB4" w:rsidP="00F62A9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</w:p>
    <w:p w:rsidR="00E63DB4" w:rsidRDefault="00E63DB4" w:rsidP="00F62A9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</w:p>
    <w:p w:rsidR="00E63DB4" w:rsidRPr="009C59DA" w:rsidRDefault="00E63DB4" w:rsidP="00F62A9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</w:p>
    <w:p w:rsidR="00BF1826" w:rsidRDefault="006D754F" w:rsidP="00E63DB4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9C59DA">
        <w:rPr>
          <w:rFonts w:asciiTheme="minorHAnsi" w:hAnsiTheme="minorHAnsi"/>
          <w:sz w:val="20"/>
          <w:szCs w:val="20"/>
        </w:rPr>
        <w:object w:dxaOrig="1440" w:dyaOrig="932">
          <v:shape id="_x0000_i1046" type="#_x0000_t75" style="width:1in;height:46.9pt" o:ole="">
            <v:imagedata r:id="rId10" o:title=""/>
          </v:shape>
          <o:OLEObject Type="Embed" ProgID="AcroExch.Document.7" ShapeID="_x0000_i1046" DrawAspect="Icon" ObjectID="_1620021678" r:id="rId11"/>
        </w:object>
      </w:r>
      <w:r w:rsidRPr="009C59DA">
        <w:rPr>
          <w:rFonts w:asciiTheme="minorHAnsi" w:hAnsiTheme="minorHAnsi"/>
          <w:sz w:val="20"/>
          <w:szCs w:val="20"/>
        </w:rPr>
        <w:object w:dxaOrig="1440" w:dyaOrig="932">
          <v:shape id="_x0000_i1048" type="#_x0000_t75" style="width:1in;height:46.9pt" o:ole="">
            <v:imagedata r:id="rId12" o:title=""/>
          </v:shape>
          <o:OLEObject Type="Embed" ProgID="AcroExch.Document.7" ShapeID="_x0000_i1048" DrawAspect="Icon" ObjectID="_1620021679" r:id="rId13"/>
        </w:object>
      </w:r>
      <w:r w:rsidRPr="009C59DA">
        <w:rPr>
          <w:rFonts w:asciiTheme="minorHAnsi" w:hAnsiTheme="minorHAnsi"/>
          <w:sz w:val="20"/>
          <w:szCs w:val="20"/>
        </w:rPr>
        <w:object w:dxaOrig="1440" w:dyaOrig="932">
          <v:shape id="_x0000_i1050" type="#_x0000_t75" style="width:71.15pt;height:46.05pt" o:ole="">
            <v:imagedata r:id="rId14" o:title=""/>
          </v:shape>
          <o:OLEObject Type="Embed" ProgID="AcroExch.Document.7" ShapeID="_x0000_i1050" DrawAspect="Icon" ObjectID="_1620021680" r:id="rId15"/>
        </w:object>
      </w:r>
      <w:r w:rsidRPr="009C59DA">
        <w:rPr>
          <w:rFonts w:asciiTheme="minorHAnsi" w:hAnsiTheme="minorHAnsi"/>
          <w:sz w:val="20"/>
          <w:szCs w:val="20"/>
        </w:rPr>
        <w:object w:dxaOrig="1440" w:dyaOrig="932">
          <v:shape id="_x0000_i1052" type="#_x0000_t75" style="width:1in;height:46.9pt" o:ole="">
            <v:imagedata r:id="rId16" o:title=""/>
          </v:shape>
          <o:OLEObject Type="Embed" ProgID="AcroExch.Document.7" ShapeID="_x0000_i1052" DrawAspect="Icon" ObjectID="_1620021681" r:id="rId17"/>
        </w:object>
      </w:r>
    </w:p>
    <w:p w:rsidR="00BF1826" w:rsidRDefault="00BF1826" w:rsidP="00E63DB4">
      <w:pPr>
        <w:pStyle w:val="NormalWeb"/>
        <w:spacing w:before="120" w:beforeAutospacing="0" w:after="0" w:afterAutospacing="0"/>
        <w:rPr>
          <w:rStyle w:val="Lienhypertexte"/>
          <w:rFonts w:asciiTheme="minorHAnsi" w:hAnsiTheme="minorHAnsi"/>
          <w:sz w:val="20"/>
          <w:szCs w:val="20"/>
        </w:rPr>
      </w:pPr>
      <w:r w:rsidRPr="009C59DA">
        <w:rPr>
          <w:rFonts w:asciiTheme="minorHAnsi" w:hAnsiTheme="minorHAnsi"/>
          <w:sz w:val="20"/>
          <w:szCs w:val="20"/>
        </w:rPr>
        <w:t xml:space="preserve">Ces documents sont aussi disponibles en anglais : </w:t>
      </w:r>
      <w:hyperlink r:id="rId18" w:history="1">
        <w:r w:rsidRPr="009C59DA">
          <w:rPr>
            <w:rStyle w:val="Lienhypertexte"/>
            <w:rFonts w:asciiTheme="minorHAnsi" w:hAnsiTheme="minorHAnsi"/>
            <w:sz w:val="20"/>
            <w:szCs w:val="20"/>
          </w:rPr>
          <w:t>https://www.cpha.ca/cannabasics</w:t>
        </w:r>
      </w:hyperlink>
    </w:p>
    <w:p w:rsidR="00E63DB4" w:rsidRDefault="00E63DB4" w:rsidP="00E63DB4">
      <w:pPr>
        <w:spacing w:before="120" w:after="0"/>
        <w:rPr>
          <w:rFonts w:asciiTheme="minorHAnsi" w:eastAsiaTheme="minorHAnsi" w:hAnsiTheme="minorHAnsi" w:cstheme="minorBidi"/>
          <w:b/>
          <w:caps/>
          <w:color w:val="1E637C"/>
          <w:sz w:val="28"/>
          <w:szCs w:val="23"/>
          <w:lang w:val="fr-FR"/>
        </w:rPr>
      </w:pPr>
    </w:p>
    <w:p w:rsidR="00333F67" w:rsidRPr="009C59DA" w:rsidRDefault="00333F67" w:rsidP="005E5DF0">
      <w:pPr>
        <w:rPr>
          <w:rFonts w:asciiTheme="minorHAnsi" w:hAnsiTheme="minorHAnsi"/>
          <w:color w:val="000000"/>
          <w:sz w:val="20"/>
          <w:szCs w:val="23"/>
        </w:rPr>
      </w:pPr>
      <w:r w:rsidRPr="009C59DA">
        <w:rPr>
          <w:rFonts w:asciiTheme="minorHAnsi" w:eastAsiaTheme="minorHAnsi" w:hAnsiTheme="minorHAnsi" w:cstheme="minorBidi"/>
          <w:b/>
          <w:caps/>
          <w:color w:val="1E637C"/>
          <w:sz w:val="28"/>
          <w:szCs w:val="23"/>
          <w:lang w:val="fr-FR"/>
        </w:rPr>
        <w:t>Saviez-vous que :</w:t>
      </w:r>
    </w:p>
    <w:p w:rsidR="00CF7CE8" w:rsidRDefault="00876EAC" w:rsidP="00876EAC">
      <w:pPr>
        <w:pStyle w:val="NormalWeb"/>
        <w:ind w:left="360"/>
        <w:rPr>
          <w:rFonts w:asciiTheme="minorHAnsi" w:hAnsiTheme="minorHAnsi"/>
          <w:sz w:val="20"/>
          <w:szCs w:val="20"/>
          <w:lang w:val="fr-FR"/>
        </w:rPr>
      </w:pPr>
      <w:r>
        <w:rPr>
          <w:rFonts w:asciiTheme="minorHAnsi" w:hAnsiTheme="minorHAnsi"/>
          <w:sz w:val="20"/>
          <w:szCs w:val="20"/>
          <w:lang w:val="fr-FR"/>
        </w:rPr>
        <w:t>●</w:t>
      </w:r>
      <w:r w:rsidR="00333F67" w:rsidRPr="009C59DA">
        <w:rPr>
          <w:rFonts w:asciiTheme="minorHAnsi" w:hAnsiTheme="minorHAnsi"/>
          <w:sz w:val="20"/>
          <w:szCs w:val="20"/>
          <w:lang w:val="fr-FR"/>
        </w:rPr>
        <w:t>La réduction des méfaits est une façon d’intervenir que l’on doit moduler selon la personne que l’on rencontre.</w:t>
      </w:r>
    </w:p>
    <w:p w:rsidR="00E85533" w:rsidRPr="00CF7CE8" w:rsidRDefault="00876EAC" w:rsidP="00CF7CE8">
      <w:pPr>
        <w:pStyle w:val="NormalWeb"/>
        <w:ind w:left="360"/>
        <w:rPr>
          <w:rFonts w:asciiTheme="minorHAnsi" w:hAnsiTheme="minorHAnsi"/>
          <w:sz w:val="20"/>
          <w:szCs w:val="20"/>
          <w:lang w:val="fr-FR"/>
        </w:rPr>
      </w:pPr>
      <w:r>
        <w:rPr>
          <w:rFonts w:asciiTheme="minorHAnsi" w:hAnsiTheme="minorHAnsi"/>
          <w:sz w:val="20"/>
          <w:szCs w:val="20"/>
          <w:lang w:val="fr-FR"/>
        </w:rPr>
        <w:t>●</w:t>
      </w:r>
      <w:r w:rsidR="006F0031">
        <w:rPr>
          <w:rFonts w:asciiTheme="minorHAnsi" w:hAnsiTheme="minorHAnsi"/>
          <w:sz w:val="20"/>
          <w:szCs w:val="20"/>
          <w:lang w:val="fr-FR"/>
        </w:rPr>
        <w:t xml:space="preserve">Un exemple gagnant de réduction des méfaits : </w:t>
      </w:r>
      <w:r w:rsidR="006449DE" w:rsidRPr="009C59DA">
        <w:rPr>
          <w:rFonts w:asciiTheme="minorHAnsi" w:hAnsiTheme="minorHAnsi"/>
          <w:sz w:val="20"/>
          <w:szCs w:val="20"/>
          <w:lang w:val="fr-FR"/>
        </w:rPr>
        <w:t>Offrir un service de raccompagnement, tel Nez-Rouge</w:t>
      </w:r>
      <w:r w:rsidR="006F0031">
        <w:rPr>
          <w:rFonts w:asciiTheme="minorHAnsi" w:hAnsiTheme="minorHAnsi"/>
          <w:sz w:val="20"/>
          <w:szCs w:val="20"/>
          <w:lang w:val="fr-FR"/>
        </w:rPr>
        <w:t xml:space="preserve"> qui mise sur une stratégie de consommation responsable</w:t>
      </w:r>
      <w:r w:rsidR="00966D47">
        <w:rPr>
          <w:rFonts w:asciiTheme="minorHAnsi" w:hAnsiTheme="minorHAnsi"/>
          <w:sz w:val="20"/>
          <w:szCs w:val="20"/>
          <w:lang w:val="fr-FR"/>
        </w:rPr>
        <w:t>.</w:t>
      </w:r>
    </w:p>
    <w:p w:rsidR="00B46FDD" w:rsidRPr="009C59DA" w:rsidRDefault="00BB00AB" w:rsidP="00551CF5">
      <w:pPr>
        <w:pStyle w:val="NormalWeb"/>
        <w:rPr>
          <w:rFonts w:asciiTheme="minorHAnsi" w:eastAsiaTheme="minorHAnsi" w:hAnsiTheme="minorHAnsi" w:cstheme="minorBidi"/>
          <w:b/>
          <w:caps/>
          <w:color w:val="1E637C"/>
          <w:sz w:val="28"/>
          <w:szCs w:val="23"/>
          <w:lang w:val="fr-FR"/>
        </w:rPr>
      </w:pPr>
      <w:r w:rsidRPr="009C59DA">
        <w:rPr>
          <w:rFonts w:asciiTheme="minorHAnsi" w:eastAsiaTheme="minorHAnsi" w:hAnsiTheme="minorHAnsi" w:cstheme="minorBidi"/>
          <w:b/>
          <w:caps/>
          <w:color w:val="1E637C"/>
          <w:sz w:val="28"/>
          <w:szCs w:val="23"/>
          <w:lang w:val="fr-FR"/>
        </w:rPr>
        <w:t>Élixir, prÉvention en Estrie</w:t>
      </w:r>
    </w:p>
    <w:p w:rsidR="009C59DA" w:rsidRPr="000B446B" w:rsidRDefault="00D31C7C" w:rsidP="00792079">
      <w:pPr>
        <w:pStyle w:val="NormalWeb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  <w:r w:rsidRPr="009C59DA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Élixi</w:t>
      </w:r>
      <w:r w:rsidRPr="00792079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r </w:t>
      </w:r>
      <w:r w:rsidR="007F786A" w:rsidRPr="00792079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(</w:t>
      </w:r>
      <w:hyperlink r:id="rId19" w:history="1">
        <w:r w:rsidR="007F786A" w:rsidRPr="00792079">
          <w:rPr>
            <w:rStyle w:val="Lienhypertexte"/>
            <w:rFonts w:asciiTheme="minorHAnsi" w:hAnsiTheme="minorHAnsi"/>
            <w:sz w:val="20"/>
            <w:szCs w:val="20"/>
          </w:rPr>
          <w:t>https://elixir.qc.ca/</w:t>
        </w:r>
      </w:hyperlink>
      <w:r w:rsidR="007F786A" w:rsidRPr="00792079">
        <w:rPr>
          <w:rFonts w:asciiTheme="minorHAnsi" w:hAnsiTheme="minorHAnsi"/>
          <w:sz w:val="20"/>
          <w:szCs w:val="20"/>
        </w:rPr>
        <w:t xml:space="preserve">) </w:t>
      </w:r>
      <w:r w:rsidR="009C59DA" w:rsidRPr="009C59DA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est un organisme communautaire, basé à Sherbrooke et qui offre ses services </w:t>
      </w:r>
      <w:r w:rsidR="004B29A2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dans</w:t>
      </w:r>
      <w:r w:rsidR="009C59DA" w:rsidRPr="009C59DA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l’ensemble de la région de l’Estrie. </w:t>
      </w:r>
      <w:r w:rsidR="00BD1B0C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C’est aussi possible de les rencontrer lors de certains événements festifs à</w:t>
      </w:r>
      <w:r w:rsidR="007610CC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leur kiosque</w:t>
      </w:r>
      <w:r w:rsidR="00BD1B0C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</w:t>
      </w:r>
      <w:r w:rsidR="00BD1B0C" w:rsidRPr="00BD1B0C">
        <w:rPr>
          <w:rFonts w:asciiTheme="minorHAnsi" w:hAnsiTheme="minorHAnsi"/>
          <w:i/>
          <w:color w:val="000000"/>
          <w:sz w:val="20"/>
          <w:szCs w:val="20"/>
          <w:shd w:val="clear" w:color="auto" w:fill="FFFFFF"/>
        </w:rPr>
        <w:t>La Halte</w:t>
      </w:r>
      <w:r w:rsidR="007610CC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. Vous y trouverez de la</w:t>
      </w:r>
      <w:r w:rsidR="00966D47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</w:t>
      </w:r>
      <w:r w:rsidR="003A6542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prévention liée à l’usage de substances psychoactives</w:t>
      </w:r>
      <w:r w:rsidR="0006340E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, d</w:t>
      </w:r>
      <w:r w:rsidR="007610CC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e l’</w:t>
      </w:r>
      <w:r w:rsidR="0006340E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information </w:t>
      </w:r>
      <w:r w:rsidR="000B446B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et </w:t>
      </w:r>
      <w:r w:rsidR="0006340E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d</w:t>
      </w:r>
      <w:r w:rsidR="007610CC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e l’</w:t>
      </w:r>
      <w:r w:rsidR="0006340E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accompagnement.</w:t>
      </w:r>
    </w:p>
    <w:p w:rsidR="007F77D7" w:rsidRDefault="009C59DA" w:rsidP="00551CF5">
      <w:pPr>
        <w:pStyle w:val="NormalWeb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  <w:r w:rsidRPr="009C59DA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Cette année, </w:t>
      </w:r>
      <w:r w:rsidR="008C6FF4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Élixir</w:t>
      </w:r>
      <w:r w:rsidRPr="009C59DA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</w:t>
      </w:r>
      <w:r w:rsidR="00D31C7C" w:rsidRPr="009C59DA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offre des animations, des forma</w:t>
      </w:r>
      <w:r w:rsidR="00BF1826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tions et de l'accompagnement de</w:t>
      </w:r>
      <w:r w:rsidR="00D31C7C" w:rsidRPr="009C59DA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groupe</w:t>
      </w:r>
      <w:r w:rsidR="00754D85" w:rsidRPr="009C59DA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, </w:t>
      </w:r>
      <w:r w:rsidR="00D31C7C" w:rsidRPr="009C59DA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concernant les questions entourant l'usage du cannabis.</w:t>
      </w:r>
      <w:r w:rsidR="007610CC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</w:t>
      </w:r>
      <w:r w:rsidR="007F77D7" w:rsidRPr="009C59DA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Écrivez-leur à  </w:t>
      </w:r>
      <w:hyperlink r:id="rId20" w:tgtFrame="_blank" w:history="1">
        <w:r w:rsidR="007F77D7" w:rsidRPr="009C59DA">
          <w:rPr>
            <w:rStyle w:val="Lienhypertexte"/>
            <w:rFonts w:asciiTheme="minorHAnsi" w:hAnsiTheme="minorHAnsi"/>
            <w:sz w:val="20"/>
            <w:szCs w:val="20"/>
            <w:shd w:val="clear" w:color="auto" w:fill="FFFFFF"/>
          </w:rPr>
          <w:t>info@elixir.qc.ca</w:t>
        </w:r>
      </w:hyperlink>
      <w:r w:rsidR="007F77D7" w:rsidRPr="009C59DA">
        <w:rPr>
          <w:rFonts w:asciiTheme="minorHAnsi" w:eastAsiaTheme="minorHAnsi" w:hAnsiTheme="minorHAnsi"/>
          <w:b/>
          <w:caps/>
          <w:color w:val="1E637C"/>
          <w:sz w:val="20"/>
          <w:szCs w:val="20"/>
          <w:lang w:val="fr-FR"/>
        </w:rPr>
        <w:t xml:space="preserve">, </w:t>
      </w:r>
      <w:r w:rsidR="007F77D7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pour</w:t>
      </w:r>
      <w:r w:rsidR="008073B5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partager vos besoins.</w:t>
      </w:r>
    </w:p>
    <w:p w:rsidR="00E85533" w:rsidRDefault="007F77D7" w:rsidP="00621946">
      <w:pPr>
        <w:pStyle w:val="NormalWeb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  <w:r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D</w:t>
      </w:r>
      <w:r w:rsidR="00BE7374" w:rsidRPr="009C59DA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e plus</w:t>
      </w:r>
      <w:r w:rsidR="00754D85" w:rsidRPr="009C59DA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, une carte </w:t>
      </w:r>
      <w:r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intitulée</w:t>
      </w:r>
      <w:r w:rsidR="00163EA6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 :</w:t>
      </w:r>
      <w:r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</w:t>
      </w:r>
      <w:r w:rsidR="00621946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« </w:t>
      </w:r>
      <w:r w:rsidRPr="009C59DA">
        <w:rPr>
          <w:rFonts w:asciiTheme="minorHAnsi" w:hAnsiTheme="minorHAnsi"/>
          <w:sz w:val="20"/>
          <w:szCs w:val="20"/>
        </w:rPr>
        <w:t>Si tu fais le choix de consommer du cannabis, les mesures suivantes peuvent t’aider à réduire les risques et contr</w:t>
      </w:r>
      <w:r w:rsidR="00163EA6">
        <w:rPr>
          <w:rFonts w:asciiTheme="minorHAnsi" w:hAnsiTheme="minorHAnsi"/>
          <w:sz w:val="20"/>
          <w:szCs w:val="20"/>
        </w:rPr>
        <w:t>ibuer à la rendre plus agréable</w:t>
      </w:r>
      <w:r w:rsidR="00621946">
        <w:rPr>
          <w:rFonts w:asciiTheme="minorHAnsi" w:hAnsiTheme="minorHAnsi"/>
          <w:sz w:val="20"/>
          <w:szCs w:val="20"/>
        </w:rPr>
        <w:t> »</w:t>
      </w:r>
      <w:r>
        <w:rPr>
          <w:rFonts w:asciiTheme="minorHAnsi" w:hAnsiTheme="minorHAnsi"/>
          <w:sz w:val="20"/>
          <w:szCs w:val="20"/>
        </w:rPr>
        <w:t xml:space="preserve">, sera disponible </w:t>
      </w:r>
      <w:r w:rsidR="00BF1826">
        <w:rPr>
          <w:rFonts w:asciiTheme="minorHAnsi" w:hAnsiTheme="minorHAnsi"/>
          <w:sz w:val="20"/>
          <w:szCs w:val="20"/>
        </w:rPr>
        <w:t xml:space="preserve">par le biais de </w:t>
      </w:r>
      <w:r>
        <w:rPr>
          <w:rFonts w:asciiTheme="minorHAnsi" w:hAnsiTheme="minorHAnsi"/>
          <w:sz w:val="20"/>
          <w:szCs w:val="20"/>
        </w:rPr>
        <w:t>l’</w:t>
      </w:r>
      <w:r w:rsidR="00E042CF">
        <w:rPr>
          <w:rFonts w:asciiTheme="minorHAnsi" w:hAnsiTheme="minorHAnsi"/>
          <w:sz w:val="20"/>
          <w:szCs w:val="20"/>
        </w:rPr>
        <w:t xml:space="preserve">organisme sous peu. </w:t>
      </w:r>
      <w:r w:rsidR="00A105AF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C’est un outil accessible et efficace pour apprendre, discuter et prévenir.</w:t>
      </w:r>
    </w:p>
    <w:p w:rsidR="00966D47" w:rsidRDefault="00966D47" w:rsidP="007B1B8A">
      <w:pPr>
        <w:pStyle w:val="NormalWeb"/>
        <w:rPr>
          <w:rFonts w:asciiTheme="minorHAnsi" w:eastAsiaTheme="minorHAnsi" w:hAnsiTheme="minorHAnsi" w:cstheme="minorBidi"/>
          <w:b/>
          <w:caps/>
          <w:color w:val="1E637C"/>
          <w:sz w:val="28"/>
          <w:szCs w:val="23"/>
          <w:lang w:val="fr-FR"/>
        </w:rPr>
      </w:pPr>
    </w:p>
    <w:p w:rsidR="00857954" w:rsidRDefault="00857954" w:rsidP="00857954">
      <w:pPr>
        <w:pStyle w:val="NormalWeb"/>
        <w:rPr>
          <w:rFonts w:asciiTheme="minorHAnsi" w:eastAsiaTheme="minorHAnsi" w:hAnsiTheme="minorHAnsi" w:cstheme="minorBidi"/>
          <w:b/>
          <w:caps/>
          <w:color w:val="1E637C"/>
          <w:sz w:val="28"/>
          <w:szCs w:val="23"/>
          <w:lang w:val="fr-FR"/>
        </w:rPr>
        <w:sectPr w:rsidR="00857954" w:rsidSect="00027F37">
          <w:headerReference w:type="default" r:id="rId21"/>
          <w:footerReference w:type="default" r:id="rId22"/>
          <w:pgSz w:w="15840" w:h="12240" w:orient="landscape" w:code="1"/>
          <w:pgMar w:top="1987" w:right="821" w:bottom="850" w:left="907" w:header="706" w:footer="706" w:gutter="0"/>
          <w:cols w:num="2" w:space="708"/>
          <w:docGrid w:linePitch="360"/>
        </w:sectPr>
      </w:pPr>
    </w:p>
    <w:p w:rsidR="00922E93" w:rsidRDefault="00922E93" w:rsidP="00857954">
      <w:pPr>
        <w:pStyle w:val="NormalWeb"/>
        <w:rPr>
          <w:rFonts w:asciiTheme="minorHAnsi" w:eastAsiaTheme="minorHAnsi" w:hAnsiTheme="minorHAnsi" w:cstheme="minorBidi"/>
          <w:b/>
          <w:caps/>
          <w:color w:val="1E637C"/>
          <w:sz w:val="28"/>
          <w:szCs w:val="23"/>
          <w:lang w:val="fr-FR"/>
        </w:rPr>
      </w:pPr>
    </w:p>
    <w:p w:rsidR="007B1B8A" w:rsidRPr="009C59DA" w:rsidRDefault="00B77370" w:rsidP="007B1B8A">
      <w:pPr>
        <w:pStyle w:val="NormalWeb"/>
        <w:rPr>
          <w:rFonts w:asciiTheme="minorHAnsi" w:eastAsiaTheme="minorHAnsi" w:hAnsiTheme="minorHAnsi" w:cstheme="minorBidi"/>
          <w:b/>
          <w:caps/>
          <w:color w:val="1E637C"/>
          <w:sz w:val="28"/>
          <w:szCs w:val="23"/>
          <w:lang w:val="fr-FR"/>
        </w:rPr>
      </w:pPr>
      <w:r w:rsidRPr="009C59DA">
        <w:rPr>
          <w:rFonts w:asciiTheme="minorHAnsi" w:eastAsiaTheme="minorHAnsi" w:hAnsiTheme="minorHAnsi" w:cstheme="minorBidi"/>
          <w:b/>
          <w:caps/>
          <w:color w:val="1E637C"/>
          <w:sz w:val="28"/>
          <w:szCs w:val="23"/>
          <w:lang w:val="fr-FR"/>
        </w:rPr>
        <w:t>GRIP et rÉduction des MÉFaits</w:t>
      </w:r>
    </w:p>
    <w:p w:rsidR="00CF3B82" w:rsidRPr="009C59DA" w:rsidRDefault="00D71321" w:rsidP="00E042CF">
      <w:pPr>
        <w:pStyle w:val="NormalWeb"/>
        <w:rPr>
          <w:rFonts w:asciiTheme="minorHAnsi" w:hAnsiTheme="minorHAnsi" w:cs="Arial"/>
          <w:sz w:val="20"/>
          <w:szCs w:val="20"/>
          <w:shd w:val="clear" w:color="auto" w:fill="FFFFFF"/>
        </w:rPr>
      </w:pPr>
      <w:r w:rsidRPr="009C59DA">
        <w:rPr>
          <w:rFonts w:asciiTheme="minorHAnsi" w:hAnsiTheme="minorHAnsi"/>
          <w:sz w:val="20"/>
          <w:szCs w:val="20"/>
          <w:lang w:val="fr-FR"/>
        </w:rPr>
        <w:t xml:space="preserve">Connaissez-vous le </w:t>
      </w:r>
      <w:r w:rsidR="00B82C0A">
        <w:rPr>
          <w:rFonts w:asciiTheme="minorHAnsi" w:hAnsiTheme="minorHAnsi"/>
          <w:sz w:val="20"/>
          <w:szCs w:val="20"/>
          <w:lang w:val="fr-FR"/>
        </w:rPr>
        <w:t>Groupe de recherche et d’intervention psychosociale (</w:t>
      </w:r>
      <w:r w:rsidR="00240519" w:rsidRPr="009C59DA">
        <w:rPr>
          <w:rFonts w:asciiTheme="minorHAnsi" w:hAnsiTheme="minorHAnsi"/>
          <w:sz w:val="20"/>
          <w:szCs w:val="20"/>
        </w:rPr>
        <w:t>GRIP</w:t>
      </w:r>
      <w:r w:rsidR="00B82C0A">
        <w:rPr>
          <w:rFonts w:asciiTheme="minorHAnsi" w:hAnsiTheme="minorHAnsi"/>
          <w:sz w:val="20"/>
          <w:szCs w:val="20"/>
        </w:rPr>
        <w:t>)</w:t>
      </w:r>
      <w:r w:rsidR="001640ED" w:rsidRPr="009C59DA">
        <w:rPr>
          <w:rFonts w:asciiTheme="minorHAnsi" w:hAnsiTheme="minorHAnsi"/>
          <w:sz w:val="20"/>
          <w:szCs w:val="20"/>
        </w:rPr>
        <w:t xml:space="preserve"> Montréal?</w:t>
      </w:r>
      <w:r w:rsidR="00A63357" w:rsidRPr="009C59DA">
        <w:rPr>
          <w:rFonts w:asciiTheme="minorHAnsi" w:hAnsiTheme="minorHAnsi"/>
          <w:sz w:val="20"/>
          <w:szCs w:val="20"/>
        </w:rPr>
        <w:t xml:space="preserve"> L’organisme travaille à </w:t>
      </w:r>
      <w:r w:rsidR="00A63357" w:rsidRPr="009C59DA">
        <w:rPr>
          <w:rFonts w:asciiTheme="minorHAnsi" w:hAnsiTheme="minorHAnsi" w:cs="Arial"/>
          <w:sz w:val="20"/>
          <w:szCs w:val="20"/>
          <w:shd w:val="clear" w:color="auto" w:fill="FFFFFF"/>
        </w:rPr>
        <w:t>réduire les méfaits associés à la consommation de substances psychoactives et</w:t>
      </w:r>
      <w:r w:rsidR="00BF1826">
        <w:rPr>
          <w:rFonts w:asciiTheme="minorHAnsi" w:hAnsiTheme="minorHAnsi" w:cs="Arial"/>
          <w:sz w:val="20"/>
          <w:szCs w:val="20"/>
          <w:shd w:val="clear" w:color="auto" w:fill="FFFFFF"/>
        </w:rPr>
        <w:t xml:space="preserve"> à</w:t>
      </w:r>
      <w:r w:rsidR="00A63357" w:rsidRPr="009C59DA">
        <w:rPr>
          <w:rFonts w:asciiTheme="minorHAnsi" w:hAnsiTheme="minorHAnsi" w:cs="Arial"/>
          <w:sz w:val="20"/>
          <w:szCs w:val="20"/>
          <w:shd w:val="clear" w:color="auto" w:fill="FFFFFF"/>
        </w:rPr>
        <w:t xml:space="preserve"> prévenir ses usages problématiques.</w:t>
      </w:r>
    </w:p>
    <w:p w:rsidR="00E042CF" w:rsidRDefault="00E042CF" w:rsidP="00E042CF">
      <w:pPr>
        <w:pStyle w:val="NormalWeb"/>
        <w:rPr>
          <w:rFonts w:asciiTheme="minorHAnsi" w:hAnsiTheme="minorHAnsi"/>
          <w:sz w:val="20"/>
          <w:szCs w:val="20"/>
          <w:lang w:val="fr-FR"/>
        </w:rPr>
      </w:pPr>
      <w:r>
        <w:rPr>
          <w:rStyle w:val="Lienhypertexte"/>
          <w:rFonts w:asciiTheme="minorHAnsi" w:hAnsiTheme="minorHAnsi"/>
          <w:color w:val="auto"/>
          <w:sz w:val="20"/>
          <w:szCs w:val="20"/>
          <w:u w:val="none"/>
        </w:rPr>
        <w:t>V</w:t>
      </w:r>
      <w:r w:rsidR="007B1B8A" w:rsidRPr="009C59DA">
        <w:rPr>
          <w:rStyle w:val="Lienhypertexte"/>
          <w:rFonts w:asciiTheme="minorHAnsi" w:hAnsiTheme="minorHAnsi"/>
          <w:color w:val="auto"/>
          <w:sz w:val="20"/>
          <w:szCs w:val="20"/>
          <w:u w:val="none"/>
        </w:rPr>
        <w:t>ous trouverez</w:t>
      </w:r>
      <w:r>
        <w:rPr>
          <w:rStyle w:val="Lienhypertexte"/>
          <w:rFonts w:asciiTheme="minorHAnsi" w:hAnsiTheme="minorHAnsi"/>
          <w:color w:val="auto"/>
          <w:sz w:val="20"/>
          <w:szCs w:val="20"/>
          <w:u w:val="none"/>
        </w:rPr>
        <w:t xml:space="preserve"> ici</w:t>
      </w:r>
      <w:r w:rsidR="007B1B8A" w:rsidRPr="009C59DA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(</w:t>
      </w:r>
      <w:hyperlink r:id="rId23" w:history="1">
        <w:r w:rsidRPr="009C59DA">
          <w:rPr>
            <w:rStyle w:val="Lienhypertexte"/>
            <w:rFonts w:asciiTheme="minorHAnsi" w:hAnsiTheme="minorHAnsi"/>
            <w:sz w:val="20"/>
            <w:szCs w:val="20"/>
          </w:rPr>
          <w:t>grip-prevention.ca/pages/le-cannabis</w:t>
        </w:r>
      </w:hyperlink>
      <w:r>
        <w:rPr>
          <w:rStyle w:val="Lienhypertexte"/>
          <w:rFonts w:asciiTheme="minorHAnsi" w:hAnsiTheme="minorHAnsi"/>
          <w:sz w:val="20"/>
          <w:szCs w:val="20"/>
        </w:rPr>
        <w:t xml:space="preserve">) </w:t>
      </w:r>
      <w:r>
        <w:rPr>
          <w:rFonts w:asciiTheme="minorHAnsi" w:hAnsiTheme="minorHAnsi"/>
          <w:sz w:val="20"/>
          <w:szCs w:val="20"/>
          <w:lang w:val="fr-FR"/>
        </w:rPr>
        <w:t xml:space="preserve">des </w:t>
      </w:r>
      <w:r w:rsidR="00D55ACA" w:rsidRPr="009C59DA">
        <w:rPr>
          <w:rFonts w:asciiTheme="minorHAnsi" w:hAnsiTheme="minorHAnsi"/>
          <w:sz w:val="20"/>
          <w:szCs w:val="20"/>
          <w:lang w:val="fr-FR"/>
        </w:rPr>
        <w:t>informations, trucs et conseils relatif</w:t>
      </w:r>
      <w:r w:rsidR="00003FFE" w:rsidRPr="009C59DA">
        <w:rPr>
          <w:rFonts w:asciiTheme="minorHAnsi" w:hAnsiTheme="minorHAnsi"/>
          <w:sz w:val="20"/>
          <w:szCs w:val="20"/>
          <w:lang w:val="fr-FR"/>
        </w:rPr>
        <w:t>s</w:t>
      </w:r>
      <w:r w:rsidR="007B1B8A" w:rsidRPr="009C59DA">
        <w:rPr>
          <w:rFonts w:asciiTheme="minorHAnsi" w:hAnsiTheme="minorHAnsi"/>
          <w:sz w:val="20"/>
          <w:szCs w:val="20"/>
          <w:lang w:val="fr-FR"/>
        </w:rPr>
        <w:t xml:space="preserve"> à la consommation de cannabis : </w:t>
      </w:r>
      <w:r w:rsidR="00D55ACA" w:rsidRPr="009C59DA">
        <w:rPr>
          <w:rFonts w:asciiTheme="minorHAnsi" w:hAnsiTheme="minorHAnsi"/>
          <w:sz w:val="20"/>
          <w:szCs w:val="20"/>
          <w:lang w:val="fr-FR"/>
        </w:rPr>
        <w:t>les effets recherchés, les effets déplaisants, les risques à long terme et des</w:t>
      </w:r>
      <w:r w:rsidR="00441E9D">
        <w:rPr>
          <w:rFonts w:asciiTheme="minorHAnsi" w:hAnsiTheme="minorHAnsi"/>
          <w:sz w:val="20"/>
          <w:szCs w:val="20"/>
          <w:lang w:val="fr-FR"/>
        </w:rPr>
        <w:t xml:space="preserve"> façons de réduire les risques.</w:t>
      </w:r>
    </w:p>
    <w:p w:rsidR="00916670" w:rsidRPr="009C59DA" w:rsidRDefault="00314F0E" w:rsidP="00E042CF">
      <w:pPr>
        <w:pStyle w:val="NormalWeb"/>
        <w:rPr>
          <w:rFonts w:asciiTheme="minorHAnsi" w:hAnsiTheme="minorHAnsi"/>
          <w:sz w:val="20"/>
          <w:szCs w:val="20"/>
          <w:lang w:val="fr-FR"/>
        </w:rPr>
      </w:pPr>
      <w:r>
        <w:rPr>
          <w:rFonts w:asciiTheme="minorHAnsi" w:hAnsiTheme="minorHAnsi"/>
          <w:sz w:val="20"/>
          <w:szCs w:val="20"/>
          <w:lang w:val="fr-FR"/>
        </w:rPr>
        <w:t>*</w:t>
      </w:r>
      <w:r w:rsidR="00B83CD2" w:rsidRPr="009C59DA">
        <w:rPr>
          <w:rFonts w:asciiTheme="minorHAnsi" w:hAnsiTheme="minorHAnsi"/>
          <w:sz w:val="20"/>
          <w:szCs w:val="20"/>
          <w:lang w:val="fr-FR"/>
        </w:rPr>
        <w:t>Note : certaines informations sont destinées à des personnes qui consomm</w:t>
      </w:r>
      <w:r w:rsidR="00441E9D">
        <w:rPr>
          <w:rFonts w:asciiTheme="minorHAnsi" w:hAnsiTheme="minorHAnsi"/>
          <w:sz w:val="20"/>
          <w:szCs w:val="20"/>
          <w:lang w:val="fr-FR"/>
        </w:rPr>
        <w:t>ent ou qui prévoient consommer.</w:t>
      </w:r>
    </w:p>
    <w:p w:rsidR="00E85533" w:rsidRPr="00966D47" w:rsidRDefault="00D55ACA" w:rsidP="00966D47">
      <w:pPr>
        <w:pStyle w:val="NormalWeb"/>
        <w:rPr>
          <w:rFonts w:asciiTheme="minorHAnsi" w:eastAsia="Calibri" w:hAnsiTheme="minorHAnsi"/>
          <w:sz w:val="20"/>
          <w:szCs w:val="20"/>
          <w:lang w:eastAsia="en-US"/>
        </w:rPr>
      </w:pPr>
      <w:r w:rsidRPr="009C59DA">
        <w:rPr>
          <w:rFonts w:asciiTheme="minorHAnsi" w:hAnsiTheme="minorHAnsi"/>
          <w:sz w:val="20"/>
          <w:szCs w:val="20"/>
        </w:rPr>
        <w:t>Consultez aussi leur section Boutique, pour du matériel de prévention.</w:t>
      </w:r>
    </w:p>
    <w:p w:rsidR="00F7745E" w:rsidRPr="004E1193" w:rsidRDefault="00FA1A07" w:rsidP="004E1193">
      <w:pPr>
        <w:shd w:val="clear" w:color="auto" w:fill="FFFFFF"/>
        <w:spacing w:after="0"/>
        <w:rPr>
          <w:rFonts w:asciiTheme="minorHAnsi" w:hAnsiTheme="minorHAnsi"/>
          <w:b/>
          <w:i/>
          <w:color w:val="195569"/>
          <w:sz w:val="23"/>
          <w:szCs w:val="23"/>
        </w:rPr>
      </w:pPr>
      <w:r w:rsidRPr="004E1193">
        <w:rPr>
          <w:rFonts w:asciiTheme="minorHAnsi" w:hAnsiTheme="minorHAnsi"/>
          <w:b/>
          <w:color w:val="195569"/>
          <w:sz w:val="23"/>
          <w:szCs w:val="23"/>
        </w:rPr>
        <w:t xml:space="preserve">Publication </w:t>
      </w:r>
      <w:r w:rsidR="00F7745E" w:rsidRPr="004E1193">
        <w:rPr>
          <w:rFonts w:asciiTheme="minorHAnsi" w:hAnsiTheme="minorHAnsi"/>
          <w:b/>
          <w:i/>
          <w:color w:val="195569"/>
          <w:sz w:val="23"/>
          <w:szCs w:val="23"/>
        </w:rPr>
        <w:t xml:space="preserve">sur L’usage de cannabis, méfaits et risques perçus chez les élèves canadiens, </w:t>
      </w:r>
      <w:r w:rsidR="00F7745E" w:rsidRPr="0007050C">
        <w:rPr>
          <w:rFonts w:asciiTheme="minorHAnsi" w:hAnsiTheme="minorHAnsi"/>
          <w:b/>
          <w:color w:val="195569"/>
          <w:sz w:val="23"/>
          <w:szCs w:val="23"/>
        </w:rPr>
        <w:t>mars 2019</w:t>
      </w:r>
    </w:p>
    <w:p w:rsidR="00B46FDD" w:rsidRPr="009C59DA" w:rsidRDefault="006D754F" w:rsidP="00B46FDD">
      <w:pPr>
        <w:shd w:val="clear" w:color="auto" w:fill="FFFFFF"/>
        <w:spacing w:after="0"/>
        <w:jc w:val="left"/>
        <w:rPr>
          <w:rFonts w:asciiTheme="minorHAnsi" w:hAnsiTheme="minorHAnsi"/>
          <w:b/>
          <w:i/>
          <w:color w:val="195569"/>
          <w:sz w:val="20"/>
          <w:szCs w:val="20"/>
        </w:rPr>
      </w:pPr>
      <w:r w:rsidRPr="009C59DA">
        <w:rPr>
          <w:rFonts w:asciiTheme="minorHAnsi" w:hAnsiTheme="minorHAnsi"/>
          <w:b/>
          <w:i/>
          <w:color w:val="195569"/>
          <w:sz w:val="20"/>
          <w:szCs w:val="20"/>
        </w:rPr>
        <w:object w:dxaOrig="2040" w:dyaOrig="1320">
          <v:shape id="_x0000_i1054" type="#_x0000_t75" style="width:102.15pt;height:66.15pt" o:ole="">
            <v:imagedata r:id="rId24" o:title=""/>
          </v:shape>
          <o:OLEObject Type="Embed" ProgID="AcroExch.Document.7" ShapeID="_x0000_i1054" DrawAspect="Icon" ObjectID="_1620021682" r:id="rId25"/>
        </w:object>
      </w:r>
    </w:p>
    <w:p w:rsidR="00966D47" w:rsidRDefault="00966D47" w:rsidP="00BE0693">
      <w:pPr>
        <w:shd w:val="clear" w:color="auto" w:fill="FFFFFF"/>
        <w:spacing w:after="0" w:line="300" w:lineRule="atLeast"/>
        <w:rPr>
          <w:rFonts w:asciiTheme="minorHAnsi" w:hAnsiTheme="minorHAnsi"/>
          <w:b/>
          <w:color w:val="195569"/>
          <w:sz w:val="20"/>
          <w:szCs w:val="20"/>
        </w:rPr>
      </w:pPr>
    </w:p>
    <w:p w:rsidR="00B72248" w:rsidRPr="004E1193" w:rsidRDefault="00B72248" w:rsidP="004E1193">
      <w:pPr>
        <w:shd w:val="clear" w:color="auto" w:fill="FFFFFF"/>
        <w:spacing w:after="0"/>
        <w:rPr>
          <w:rFonts w:asciiTheme="minorHAnsi" w:hAnsiTheme="minorHAnsi"/>
          <w:b/>
          <w:color w:val="195569"/>
          <w:sz w:val="23"/>
          <w:szCs w:val="23"/>
        </w:rPr>
      </w:pPr>
      <w:r w:rsidRPr="004E1193">
        <w:rPr>
          <w:rFonts w:asciiTheme="minorHAnsi" w:hAnsiTheme="minorHAnsi"/>
          <w:b/>
          <w:color w:val="195569"/>
          <w:sz w:val="23"/>
          <w:szCs w:val="23"/>
        </w:rPr>
        <w:t>Bulletin de veille de l’Institut national de santé publique du Québec (INSPQ)</w:t>
      </w:r>
    </w:p>
    <w:p w:rsidR="002F41E2" w:rsidRDefault="00B72248" w:rsidP="004F4082">
      <w:pPr>
        <w:shd w:val="clear" w:color="auto" w:fill="FFFFFF"/>
        <w:spacing w:before="120" w:after="0"/>
        <w:rPr>
          <w:rFonts w:asciiTheme="minorHAnsi" w:hAnsiTheme="minorHAnsi"/>
          <w:sz w:val="20"/>
          <w:szCs w:val="20"/>
        </w:rPr>
      </w:pPr>
      <w:r w:rsidRPr="009C59DA">
        <w:rPr>
          <w:rFonts w:asciiTheme="minorHAnsi" w:hAnsiTheme="minorHAnsi"/>
          <w:sz w:val="20"/>
          <w:szCs w:val="20"/>
        </w:rPr>
        <w:t xml:space="preserve">Pour plus d’information sur la santé et le cannabis, </w:t>
      </w:r>
      <w:r w:rsidR="00AB2FB0" w:rsidRPr="009C59DA">
        <w:rPr>
          <w:rFonts w:asciiTheme="minorHAnsi" w:hAnsiTheme="minorHAnsi"/>
          <w:sz w:val="20"/>
          <w:szCs w:val="20"/>
        </w:rPr>
        <w:t>consultez le</w:t>
      </w:r>
      <w:r w:rsidRPr="009C59DA">
        <w:rPr>
          <w:rFonts w:asciiTheme="minorHAnsi" w:hAnsiTheme="minorHAnsi"/>
          <w:sz w:val="20"/>
          <w:szCs w:val="20"/>
        </w:rPr>
        <w:t xml:space="preserve"> </w:t>
      </w:r>
      <w:hyperlink r:id="rId26" w:history="1">
        <w:r w:rsidRPr="009C59DA">
          <w:rPr>
            <w:rStyle w:val="Lienhypertexte"/>
            <w:rFonts w:asciiTheme="minorHAnsi" w:hAnsiTheme="minorHAnsi"/>
            <w:sz w:val="20"/>
            <w:szCs w:val="20"/>
          </w:rPr>
          <w:t>bulletin de veille de l’INSPQ</w:t>
        </w:r>
      </w:hyperlink>
      <w:r w:rsidRPr="009C59DA">
        <w:rPr>
          <w:rFonts w:asciiTheme="minorHAnsi" w:hAnsiTheme="minorHAnsi"/>
          <w:sz w:val="20"/>
          <w:szCs w:val="20"/>
        </w:rPr>
        <w:t xml:space="preserve">. Vous y trouverez divers enjeux d’actualité, des données, </w:t>
      </w:r>
      <w:r w:rsidR="00EE184B" w:rsidRPr="009C59DA">
        <w:rPr>
          <w:rFonts w:asciiTheme="minorHAnsi" w:hAnsiTheme="minorHAnsi"/>
          <w:sz w:val="20"/>
          <w:szCs w:val="20"/>
        </w:rPr>
        <w:t>les meilleur</w:t>
      </w:r>
      <w:r w:rsidR="00C55809">
        <w:rPr>
          <w:rFonts w:asciiTheme="minorHAnsi" w:hAnsiTheme="minorHAnsi"/>
          <w:sz w:val="20"/>
          <w:szCs w:val="20"/>
        </w:rPr>
        <w:t>e</w:t>
      </w:r>
      <w:r w:rsidR="00EE184B" w:rsidRPr="009C59DA">
        <w:rPr>
          <w:rFonts w:asciiTheme="minorHAnsi" w:hAnsiTheme="minorHAnsi"/>
          <w:sz w:val="20"/>
          <w:szCs w:val="20"/>
        </w:rPr>
        <w:t xml:space="preserve">s pratiques, des </w:t>
      </w:r>
      <w:r w:rsidRPr="009C59DA">
        <w:rPr>
          <w:rFonts w:asciiTheme="minorHAnsi" w:hAnsiTheme="minorHAnsi"/>
          <w:sz w:val="20"/>
          <w:szCs w:val="20"/>
        </w:rPr>
        <w:t>dossiers spéciaux et autres publications</w:t>
      </w:r>
      <w:r w:rsidR="00EE184B" w:rsidRPr="009C59DA">
        <w:rPr>
          <w:rFonts w:asciiTheme="minorHAnsi" w:hAnsiTheme="minorHAnsi"/>
          <w:sz w:val="20"/>
          <w:szCs w:val="20"/>
        </w:rPr>
        <w:t>.</w:t>
      </w:r>
      <w:r w:rsidR="00857954">
        <w:rPr>
          <w:rFonts w:asciiTheme="minorHAnsi" w:hAnsiTheme="minorHAnsi"/>
          <w:sz w:val="20"/>
          <w:szCs w:val="20"/>
        </w:rPr>
        <w:br w:type="column"/>
      </w:r>
    </w:p>
    <w:p w:rsidR="004F4082" w:rsidRDefault="00291531" w:rsidP="00B46FDD">
      <w:pPr>
        <w:shd w:val="clear" w:color="auto" w:fill="FFFFFF"/>
        <w:spacing w:before="120"/>
        <w:jc w:val="left"/>
        <w:rPr>
          <w:rFonts w:asciiTheme="minorHAnsi" w:eastAsiaTheme="minorHAnsi" w:hAnsiTheme="minorHAnsi" w:cstheme="minorBidi"/>
          <w:b/>
          <w:caps/>
          <w:color w:val="1E637C"/>
          <w:sz w:val="20"/>
          <w:szCs w:val="23"/>
          <w:lang w:val="fr-FR"/>
        </w:rPr>
      </w:pPr>
      <w:r w:rsidRPr="009C59DA">
        <w:rPr>
          <w:rFonts w:asciiTheme="minorHAnsi" w:eastAsiaTheme="minorHAnsi" w:hAnsiTheme="minorHAnsi" w:cstheme="minorBidi"/>
          <w:b/>
          <w:caps/>
          <w:color w:val="1E637C"/>
          <w:sz w:val="20"/>
          <w:szCs w:val="23"/>
          <w:lang w:val="fr-FR"/>
        </w:rPr>
        <w:t>Bulletin cannabis de l’association pour la santé publique du quÉbec (ASPQ)</w:t>
      </w:r>
    </w:p>
    <w:p w:rsidR="00FE71A7" w:rsidRPr="00C55809" w:rsidRDefault="00325C4B" w:rsidP="00B46FDD">
      <w:pPr>
        <w:shd w:val="clear" w:color="auto" w:fill="FFFFFF"/>
        <w:spacing w:before="120"/>
        <w:jc w:val="left"/>
        <w:rPr>
          <w:rFonts w:asciiTheme="minorHAnsi" w:eastAsiaTheme="minorHAnsi" w:hAnsiTheme="minorHAnsi" w:cstheme="minorBidi"/>
          <w:caps/>
          <w:color w:val="000000"/>
          <w:sz w:val="20"/>
          <w:szCs w:val="20"/>
          <w:lang w:val="fr-FR"/>
        </w:rPr>
      </w:pPr>
      <w:r w:rsidRPr="009C59DA">
        <w:rPr>
          <w:rFonts w:asciiTheme="minorHAnsi" w:hAnsiTheme="minorHAnsi" w:cs="Calibri"/>
          <w:color w:val="212121"/>
          <w:sz w:val="20"/>
          <w:szCs w:val="20"/>
          <w:shd w:val="clear" w:color="auto" w:fill="FFFFFF"/>
        </w:rPr>
        <w:t xml:space="preserve">La revue de presse de l’Association pour la santé publique du Québec (ASPQ) vous informe des derniers développements d’ici et d’ailleurs dans le dossier </w:t>
      </w:r>
      <w:r w:rsidR="00FB1E01">
        <w:rPr>
          <w:rFonts w:asciiTheme="minorHAnsi" w:hAnsiTheme="minorHAnsi" w:cs="Calibri"/>
          <w:color w:val="212121"/>
          <w:sz w:val="20"/>
          <w:szCs w:val="20"/>
          <w:shd w:val="clear" w:color="auto" w:fill="FFFFFF"/>
        </w:rPr>
        <w:t>cannabis</w:t>
      </w:r>
      <w:r w:rsidRPr="009C59DA">
        <w:rPr>
          <w:rFonts w:asciiTheme="minorHAnsi" w:hAnsiTheme="minorHAnsi" w:cs="Calibri"/>
          <w:color w:val="212121"/>
          <w:sz w:val="20"/>
          <w:szCs w:val="20"/>
          <w:shd w:val="clear" w:color="auto" w:fill="FFFFFF"/>
        </w:rPr>
        <w:t xml:space="preserve">. L’ASPQ agit sur la norme sociale et aide </w:t>
      </w:r>
      <w:r w:rsidR="00C55809">
        <w:rPr>
          <w:rFonts w:asciiTheme="minorHAnsi" w:hAnsiTheme="minorHAnsi" w:cs="Calibri"/>
          <w:color w:val="212121"/>
          <w:sz w:val="20"/>
          <w:szCs w:val="20"/>
          <w:shd w:val="clear" w:color="auto" w:fill="FFFFFF"/>
        </w:rPr>
        <w:t xml:space="preserve">les </w:t>
      </w:r>
      <w:r w:rsidRPr="009C59DA">
        <w:rPr>
          <w:rFonts w:asciiTheme="minorHAnsi" w:hAnsiTheme="minorHAnsi" w:cs="Calibri"/>
          <w:color w:val="212121"/>
          <w:sz w:val="20"/>
          <w:szCs w:val="20"/>
          <w:shd w:val="clear" w:color="auto" w:fill="FFFFFF"/>
        </w:rPr>
        <w:t>gouvernements, citoyens et intervenants à cerner les enjeux de santé liés aux substances psychoactives.</w:t>
      </w:r>
    </w:p>
    <w:p w:rsidR="00291531" w:rsidRPr="009C59DA" w:rsidRDefault="00291531" w:rsidP="00B46FDD">
      <w:pPr>
        <w:shd w:val="clear" w:color="auto" w:fill="FFFFFF"/>
        <w:spacing w:after="0"/>
        <w:jc w:val="left"/>
        <w:rPr>
          <w:rFonts w:asciiTheme="minorHAnsi" w:hAnsiTheme="minorHAnsi"/>
          <w:sz w:val="20"/>
          <w:szCs w:val="20"/>
        </w:rPr>
      </w:pPr>
      <w:r w:rsidRPr="009C59DA">
        <w:rPr>
          <w:rFonts w:asciiTheme="minorHAnsi" w:hAnsiTheme="minorHAnsi"/>
          <w:sz w:val="20"/>
          <w:szCs w:val="20"/>
        </w:rPr>
        <w:t xml:space="preserve">Pour plus d’information sur des publications médiatiques sur le cannabis, écrivez au </w:t>
      </w:r>
      <w:hyperlink r:id="rId27" w:tgtFrame="_blank" w:history="1">
        <w:r w:rsidRPr="009C59DA">
          <w:rPr>
            <w:rStyle w:val="Lienhypertexte"/>
            <w:rFonts w:asciiTheme="minorHAnsi" w:hAnsiTheme="minorHAnsi" w:cs="Calibri"/>
            <w:sz w:val="20"/>
            <w:szCs w:val="20"/>
            <w:shd w:val="clear" w:color="auto" w:fill="FFFFFF"/>
          </w:rPr>
          <w:t>cannabis@aspq.org</w:t>
        </w:r>
      </w:hyperlink>
      <w:r w:rsidRPr="009C59DA">
        <w:rPr>
          <w:rFonts w:asciiTheme="minorHAnsi" w:hAnsiTheme="minorHAnsi"/>
          <w:sz w:val="20"/>
          <w:szCs w:val="20"/>
        </w:rPr>
        <w:t xml:space="preserve"> pour rec</w:t>
      </w:r>
      <w:r w:rsidR="00C55809">
        <w:rPr>
          <w:rFonts w:asciiTheme="minorHAnsi" w:hAnsiTheme="minorHAnsi"/>
          <w:sz w:val="20"/>
          <w:szCs w:val="20"/>
        </w:rPr>
        <w:t>evoir le bulletin hebdomadaire.</w:t>
      </w:r>
    </w:p>
    <w:p w:rsidR="00922E93" w:rsidRDefault="00922E93" w:rsidP="0059505F">
      <w:pPr>
        <w:shd w:val="clear" w:color="auto" w:fill="FFFFFF"/>
        <w:spacing w:before="120"/>
        <w:rPr>
          <w:rFonts w:asciiTheme="minorHAnsi" w:eastAsiaTheme="minorHAnsi" w:hAnsiTheme="minorHAnsi" w:cstheme="minorBidi"/>
          <w:b/>
          <w:caps/>
          <w:color w:val="1E637C"/>
          <w:sz w:val="28"/>
          <w:szCs w:val="23"/>
          <w:lang w:val="fr-FR"/>
        </w:rPr>
      </w:pPr>
    </w:p>
    <w:p w:rsidR="0059505F" w:rsidRPr="009C59DA" w:rsidRDefault="0059505F" w:rsidP="0059505F">
      <w:pPr>
        <w:shd w:val="clear" w:color="auto" w:fill="FFFFFF"/>
        <w:spacing w:before="120"/>
        <w:rPr>
          <w:rFonts w:asciiTheme="minorHAnsi" w:eastAsiaTheme="minorHAnsi" w:hAnsiTheme="minorHAnsi" w:cstheme="minorBidi"/>
          <w:b/>
          <w:caps/>
          <w:color w:val="1E637C"/>
          <w:sz w:val="28"/>
          <w:szCs w:val="23"/>
          <w:lang w:val="fr-FR"/>
        </w:rPr>
      </w:pPr>
      <w:r w:rsidRPr="009C59DA">
        <w:rPr>
          <w:rFonts w:asciiTheme="minorHAnsi" w:eastAsiaTheme="minorHAnsi" w:hAnsiTheme="minorHAnsi" w:cstheme="minorBidi"/>
          <w:b/>
          <w:caps/>
          <w:color w:val="1E637C"/>
          <w:sz w:val="28"/>
          <w:szCs w:val="23"/>
          <w:lang w:val="fr-FR"/>
        </w:rPr>
        <w:t>Rappel</w:t>
      </w:r>
    </w:p>
    <w:p w:rsidR="00EE184B" w:rsidRPr="004E1193" w:rsidRDefault="00EE184B" w:rsidP="004E1193">
      <w:pPr>
        <w:shd w:val="clear" w:color="auto" w:fill="FFFFFF"/>
        <w:spacing w:after="0"/>
        <w:rPr>
          <w:rFonts w:asciiTheme="minorHAnsi" w:hAnsiTheme="minorHAnsi"/>
          <w:b/>
          <w:color w:val="195569"/>
          <w:sz w:val="23"/>
          <w:szCs w:val="23"/>
        </w:rPr>
      </w:pPr>
      <w:r w:rsidRPr="004E1193">
        <w:rPr>
          <w:rFonts w:asciiTheme="minorHAnsi" w:hAnsiTheme="minorHAnsi"/>
          <w:b/>
          <w:color w:val="195569"/>
          <w:sz w:val="23"/>
          <w:szCs w:val="23"/>
        </w:rPr>
        <w:t>Affichage en lien avec la loi</w:t>
      </w:r>
    </w:p>
    <w:p w:rsidR="00EE184B" w:rsidRPr="009C59DA" w:rsidRDefault="00EE184B" w:rsidP="00EF4B09">
      <w:pPr>
        <w:spacing w:after="0"/>
        <w:rPr>
          <w:rFonts w:asciiTheme="minorHAnsi" w:hAnsiTheme="minorHAnsi"/>
          <w:color w:val="1F497D"/>
          <w:sz w:val="20"/>
          <w:szCs w:val="20"/>
          <w:shd w:val="clear" w:color="auto" w:fill="FFFFFF"/>
        </w:rPr>
      </w:pPr>
      <w:r w:rsidRPr="009C59DA">
        <w:rPr>
          <w:rFonts w:asciiTheme="minorHAnsi" w:hAnsiTheme="minorHAnsi"/>
          <w:color w:val="000000"/>
          <w:sz w:val="20"/>
          <w:szCs w:val="20"/>
        </w:rPr>
        <w:t xml:space="preserve">Ces </w:t>
      </w:r>
      <w:hyperlink r:id="rId28" w:history="1">
        <w:r w:rsidRPr="009C59DA">
          <w:rPr>
            <w:rStyle w:val="Lienhypertexte"/>
            <w:rFonts w:asciiTheme="minorHAnsi" w:hAnsiTheme="minorHAnsi"/>
            <w:sz w:val="20"/>
            <w:szCs w:val="20"/>
          </w:rPr>
          <w:t>affiches peuvent être téléchargées, imprimées et affichées</w:t>
        </w:r>
        <w:r w:rsidRPr="00E46C10">
          <w:rPr>
            <w:rStyle w:val="Lienhypertexte"/>
            <w:rFonts w:asciiTheme="minorHAnsi" w:hAnsiTheme="minorHAnsi"/>
            <w:sz w:val="20"/>
            <w:szCs w:val="20"/>
            <w:u w:val="none"/>
          </w:rPr>
          <w:t>.</w:t>
        </w:r>
      </w:hyperlink>
      <w:bookmarkStart w:id="0" w:name="_GoBack"/>
      <w:bookmarkEnd w:id="0"/>
    </w:p>
    <w:p w:rsidR="00EE184B" w:rsidRPr="009C59DA" w:rsidRDefault="00EE184B" w:rsidP="00EE184B">
      <w:pPr>
        <w:spacing w:after="0"/>
        <w:rPr>
          <w:rFonts w:asciiTheme="minorHAnsi" w:hAnsiTheme="minorHAnsi"/>
          <w:color w:val="1F497D"/>
          <w:sz w:val="20"/>
          <w:szCs w:val="20"/>
          <w:shd w:val="clear" w:color="auto" w:fill="FFFFFF"/>
        </w:rPr>
      </w:pPr>
    </w:p>
    <w:p w:rsidR="00EE184B" w:rsidRPr="009C59DA" w:rsidRDefault="00681A29" w:rsidP="00B230A2">
      <w:pPr>
        <w:shd w:val="clear" w:color="auto" w:fill="FFFFFF"/>
        <w:rPr>
          <w:rFonts w:asciiTheme="minorHAnsi" w:hAnsiTheme="minorHAnsi"/>
          <w:color w:val="000000"/>
          <w:sz w:val="20"/>
          <w:szCs w:val="20"/>
          <w:lang w:val="fr-FR"/>
        </w:rPr>
      </w:pPr>
      <w:r w:rsidRPr="009C59DA">
        <w:rPr>
          <w:rFonts w:asciiTheme="minorHAnsi" w:hAnsiTheme="minorHAnsi"/>
          <w:color w:val="000000"/>
          <w:sz w:val="20"/>
          <w:szCs w:val="20"/>
          <w:lang w:val="fr-FR"/>
        </w:rPr>
        <w:t>P</w:t>
      </w:r>
      <w:r w:rsidR="00EE184B" w:rsidRPr="009C59DA">
        <w:rPr>
          <w:rFonts w:asciiTheme="minorHAnsi" w:hAnsiTheme="minorHAnsi"/>
          <w:color w:val="000000"/>
          <w:sz w:val="20"/>
          <w:szCs w:val="20"/>
          <w:lang w:val="fr-FR"/>
        </w:rPr>
        <w:t xml:space="preserve">our répondre aux questions ou pour formuler une plainte : </w:t>
      </w:r>
      <w:r w:rsidR="00EE184B" w:rsidRPr="009C59DA">
        <w:rPr>
          <w:rFonts w:asciiTheme="minorHAnsi" w:hAnsiTheme="minorHAnsi"/>
          <w:b/>
          <w:color w:val="000000"/>
          <w:sz w:val="20"/>
          <w:szCs w:val="20"/>
          <w:lang w:val="fr-FR"/>
        </w:rPr>
        <w:t>1 877 416-8222.</w:t>
      </w:r>
      <w:r w:rsidR="00EE184B" w:rsidRPr="009C59DA">
        <w:rPr>
          <w:rFonts w:asciiTheme="minorHAnsi" w:hAnsiTheme="minorHAnsi"/>
          <w:color w:val="000000"/>
          <w:sz w:val="20"/>
          <w:szCs w:val="20"/>
          <w:lang w:val="fr-FR"/>
        </w:rPr>
        <w:t xml:space="preserve"> </w:t>
      </w:r>
      <w:r w:rsidR="0026481E" w:rsidRPr="009C59DA">
        <w:rPr>
          <w:rFonts w:asciiTheme="minorHAnsi" w:hAnsiTheme="minorHAnsi"/>
          <w:color w:val="000000"/>
          <w:sz w:val="20"/>
          <w:szCs w:val="20"/>
          <w:lang w:val="fr-FR"/>
        </w:rPr>
        <w:t xml:space="preserve">Pour </w:t>
      </w:r>
      <w:r w:rsidR="00EE184B" w:rsidRPr="009C59DA">
        <w:rPr>
          <w:rFonts w:asciiTheme="minorHAnsi" w:hAnsiTheme="minorHAnsi"/>
          <w:color w:val="000000"/>
          <w:sz w:val="20"/>
          <w:szCs w:val="20"/>
          <w:lang w:val="fr-FR"/>
        </w:rPr>
        <w:t>les commentaires et suggestions</w:t>
      </w:r>
      <w:r w:rsidR="00392CB5" w:rsidRPr="009C59DA">
        <w:rPr>
          <w:rFonts w:asciiTheme="minorHAnsi" w:hAnsiTheme="minorHAnsi"/>
          <w:color w:val="000000"/>
          <w:sz w:val="20"/>
          <w:szCs w:val="20"/>
          <w:lang w:val="fr-FR"/>
        </w:rPr>
        <w:t xml:space="preserve"> concernant la loi :</w:t>
      </w:r>
      <w:r w:rsidR="00EE184B" w:rsidRPr="009C59DA">
        <w:rPr>
          <w:rFonts w:asciiTheme="minorHAnsi" w:hAnsiTheme="minorHAnsi"/>
          <w:color w:val="000000"/>
          <w:sz w:val="20"/>
          <w:szCs w:val="20"/>
          <w:lang w:val="fr-FR"/>
        </w:rPr>
        <w:t xml:space="preserve"> </w:t>
      </w:r>
      <w:hyperlink r:id="rId29" w:history="1">
        <w:r w:rsidR="00EE184B" w:rsidRPr="009C59DA">
          <w:rPr>
            <w:rStyle w:val="Lienhypertexte"/>
            <w:rFonts w:asciiTheme="minorHAnsi" w:hAnsiTheme="minorHAnsi"/>
            <w:sz w:val="20"/>
            <w:szCs w:val="20"/>
            <w:lang w:val="fr-FR"/>
          </w:rPr>
          <w:t>loi-cannabis@msss.gouv.qc.ca</w:t>
        </w:r>
      </w:hyperlink>
      <w:r w:rsidR="00EE184B" w:rsidRPr="009C59DA">
        <w:rPr>
          <w:rStyle w:val="Lienhypertexte"/>
          <w:rFonts w:asciiTheme="minorHAnsi" w:hAnsiTheme="minorHAnsi"/>
          <w:sz w:val="20"/>
          <w:szCs w:val="20"/>
          <w:u w:val="none"/>
          <w:lang w:val="fr-FR"/>
        </w:rPr>
        <w:t>.</w:t>
      </w:r>
    </w:p>
    <w:p w:rsidR="00916670" w:rsidRPr="009C59DA" w:rsidRDefault="00916670" w:rsidP="00276637">
      <w:pPr>
        <w:shd w:val="clear" w:color="auto" w:fill="FFFFFF"/>
        <w:spacing w:before="120"/>
        <w:rPr>
          <w:rFonts w:asciiTheme="minorHAnsi" w:hAnsiTheme="minorHAnsi"/>
          <w:b/>
          <w:color w:val="195569"/>
          <w:sz w:val="23"/>
          <w:szCs w:val="23"/>
          <w:lang w:eastAsia="fr-FR"/>
        </w:rPr>
      </w:pPr>
    </w:p>
    <w:p w:rsidR="00EF4B09" w:rsidRPr="004E1193" w:rsidRDefault="008D4762" w:rsidP="004E1193">
      <w:pPr>
        <w:shd w:val="clear" w:color="auto" w:fill="FFFFFF"/>
        <w:spacing w:after="0"/>
        <w:rPr>
          <w:rFonts w:asciiTheme="minorHAnsi" w:hAnsiTheme="minorHAnsi"/>
          <w:b/>
          <w:color w:val="195569"/>
          <w:sz w:val="23"/>
          <w:szCs w:val="23"/>
        </w:rPr>
      </w:pPr>
      <w:r w:rsidRPr="009C59DA">
        <w:rPr>
          <w:rFonts w:asciiTheme="minorHAnsi" w:hAnsiTheme="minorHAnsi"/>
          <w:b/>
          <w:color w:val="195569"/>
          <w:sz w:val="23"/>
          <w:szCs w:val="23"/>
        </w:rPr>
        <w:t>Aidez-nous à promouvoir le bulletin cannabis</w:t>
      </w:r>
    </w:p>
    <w:p w:rsidR="00276637" w:rsidRPr="009C59DA" w:rsidRDefault="00276637" w:rsidP="00276637">
      <w:pPr>
        <w:shd w:val="clear" w:color="auto" w:fill="FFFFFF"/>
        <w:spacing w:before="120"/>
        <w:rPr>
          <w:rFonts w:asciiTheme="minorHAnsi" w:hAnsiTheme="minorHAnsi"/>
          <w:sz w:val="20"/>
          <w:szCs w:val="20"/>
        </w:rPr>
      </w:pPr>
      <w:r w:rsidRPr="009C59DA">
        <w:rPr>
          <w:rFonts w:asciiTheme="minorHAnsi" w:hAnsiTheme="minorHAnsi"/>
          <w:color w:val="000000"/>
          <w:sz w:val="20"/>
          <w:szCs w:val="20"/>
        </w:rPr>
        <w:t xml:space="preserve">Les bulletins cannabis et enjeux de santé de publique </w:t>
      </w:r>
      <w:r w:rsidR="00D72F60" w:rsidRPr="009C59DA">
        <w:rPr>
          <w:rFonts w:asciiTheme="minorHAnsi" w:hAnsiTheme="minorHAnsi"/>
          <w:sz w:val="20"/>
          <w:szCs w:val="20"/>
        </w:rPr>
        <w:t>s</w:t>
      </w:r>
      <w:r w:rsidRPr="009C59DA">
        <w:rPr>
          <w:rFonts w:asciiTheme="minorHAnsi" w:hAnsiTheme="minorHAnsi"/>
          <w:sz w:val="20"/>
          <w:szCs w:val="20"/>
        </w:rPr>
        <w:t xml:space="preserve">ont </w:t>
      </w:r>
      <w:r w:rsidRPr="009C59DA">
        <w:rPr>
          <w:rFonts w:asciiTheme="minorHAnsi" w:hAnsiTheme="minorHAnsi"/>
          <w:color w:val="000000"/>
          <w:sz w:val="20"/>
          <w:szCs w:val="20"/>
        </w:rPr>
        <w:t xml:space="preserve">accessibles </w:t>
      </w:r>
      <w:r w:rsidR="00AB2FB0" w:rsidRPr="009C59DA">
        <w:rPr>
          <w:rFonts w:asciiTheme="minorHAnsi" w:hAnsiTheme="minorHAnsi"/>
          <w:color w:val="000000"/>
          <w:sz w:val="20"/>
          <w:szCs w:val="20"/>
        </w:rPr>
        <w:t>sur le</w:t>
      </w:r>
      <w:r w:rsidRPr="009C59DA">
        <w:rPr>
          <w:rFonts w:asciiTheme="minorHAnsi" w:hAnsiTheme="minorHAnsi"/>
          <w:color w:val="000000"/>
          <w:sz w:val="20"/>
          <w:szCs w:val="20"/>
        </w:rPr>
        <w:t xml:space="preserve"> site </w:t>
      </w:r>
      <w:hyperlink r:id="rId30" w:history="1">
        <w:r w:rsidRPr="009C59DA">
          <w:rPr>
            <w:rStyle w:val="Lienhypertexte"/>
            <w:rFonts w:asciiTheme="minorHAnsi" w:hAnsiTheme="minorHAnsi"/>
            <w:sz w:val="20"/>
            <w:szCs w:val="20"/>
          </w:rPr>
          <w:t>Santé Estrie</w:t>
        </w:r>
      </w:hyperlink>
      <w:r w:rsidRPr="009C59DA">
        <w:rPr>
          <w:rFonts w:asciiTheme="minorHAnsi" w:hAnsiTheme="minorHAnsi"/>
          <w:sz w:val="20"/>
          <w:szCs w:val="20"/>
        </w:rPr>
        <w:t>.</w:t>
      </w:r>
      <w:r w:rsidR="00B46FDD" w:rsidRPr="009C59DA">
        <w:rPr>
          <w:rFonts w:asciiTheme="minorHAnsi" w:hAnsiTheme="minorHAnsi"/>
          <w:sz w:val="20"/>
          <w:szCs w:val="20"/>
        </w:rPr>
        <w:t xml:space="preserve"> Partagez-le à vos collègues et favorisons le développement des connaissances et une vision commune.</w:t>
      </w:r>
    </w:p>
    <w:p w:rsidR="001F071A" w:rsidRPr="009C59DA" w:rsidRDefault="001F071A" w:rsidP="0059505F">
      <w:pPr>
        <w:shd w:val="clear" w:color="auto" w:fill="FFFFFF"/>
        <w:spacing w:before="120"/>
        <w:rPr>
          <w:rStyle w:val="Lienhypertexte"/>
          <w:rFonts w:asciiTheme="minorHAnsi" w:hAnsiTheme="minorHAnsi"/>
          <w:color w:val="000000"/>
          <w:sz w:val="20"/>
          <w:szCs w:val="23"/>
          <w:u w:val="none"/>
        </w:rPr>
      </w:pPr>
    </w:p>
    <w:p w:rsidR="00F44BC4" w:rsidRPr="004E1193" w:rsidRDefault="00F44BC4" w:rsidP="004E1193">
      <w:pPr>
        <w:shd w:val="clear" w:color="auto" w:fill="FFFFFF"/>
        <w:spacing w:after="0"/>
        <w:rPr>
          <w:rFonts w:asciiTheme="minorHAnsi" w:hAnsiTheme="minorHAnsi"/>
          <w:b/>
          <w:color w:val="195569"/>
          <w:sz w:val="23"/>
          <w:szCs w:val="23"/>
        </w:rPr>
      </w:pPr>
      <w:r w:rsidRPr="009C59DA">
        <w:rPr>
          <w:rFonts w:asciiTheme="minorHAnsi" w:hAnsiTheme="minorHAnsi"/>
          <w:b/>
          <w:color w:val="195569"/>
          <w:sz w:val="23"/>
          <w:szCs w:val="23"/>
        </w:rPr>
        <w:t>Pour vous désinscrire ou vous insc</w:t>
      </w:r>
      <w:r w:rsidR="001F071A" w:rsidRPr="009C59DA">
        <w:rPr>
          <w:rFonts w:asciiTheme="minorHAnsi" w:hAnsiTheme="minorHAnsi"/>
          <w:b/>
          <w:color w:val="195569"/>
          <w:sz w:val="23"/>
          <w:szCs w:val="23"/>
        </w:rPr>
        <w:t xml:space="preserve">rire </w:t>
      </w:r>
      <w:r w:rsidR="00D72F60" w:rsidRPr="009C59DA">
        <w:rPr>
          <w:rFonts w:asciiTheme="minorHAnsi" w:hAnsiTheme="minorHAnsi"/>
          <w:b/>
          <w:color w:val="195569"/>
          <w:sz w:val="23"/>
          <w:szCs w:val="23"/>
        </w:rPr>
        <w:t xml:space="preserve">au </w:t>
      </w:r>
      <w:r w:rsidR="001F071A" w:rsidRPr="009C59DA">
        <w:rPr>
          <w:rFonts w:asciiTheme="minorHAnsi" w:hAnsiTheme="minorHAnsi"/>
          <w:b/>
          <w:color w:val="195569"/>
          <w:sz w:val="23"/>
          <w:szCs w:val="23"/>
        </w:rPr>
        <w:t>bulletin</w:t>
      </w:r>
      <w:r w:rsidR="00D72F60" w:rsidRPr="009C59DA">
        <w:rPr>
          <w:rFonts w:asciiTheme="minorHAnsi" w:hAnsiTheme="minorHAnsi"/>
          <w:b/>
          <w:color w:val="195569"/>
          <w:sz w:val="23"/>
          <w:szCs w:val="23"/>
        </w:rPr>
        <w:t xml:space="preserve"> cannabis</w:t>
      </w:r>
    </w:p>
    <w:p w:rsidR="00AC6E65" w:rsidRPr="009C59DA" w:rsidRDefault="00F44BC4" w:rsidP="004F4082">
      <w:pPr>
        <w:pStyle w:val="Textecourantprendre"/>
        <w:spacing w:before="120" w:after="360" w:line="360" w:lineRule="auto"/>
        <w:jc w:val="both"/>
        <w:rPr>
          <w:rStyle w:val="Lienhypertexte"/>
          <w:rFonts w:asciiTheme="minorHAnsi" w:hAnsiTheme="minorHAnsi"/>
          <w:szCs w:val="20"/>
        </w:rPr>
      </w:pPr>
      <w:r w:rsidRPr="009C59DA">
        <w:rPr>
          <w:rFonts w:asciiTheme="minorHAnsi" w:hAnsiTheme="minorHAnsi"/>
          <w:szCs w:val="20"/>
        </w:rPr>
        <w:t xml:space="preserve">Veuillez écrire à </w:t>
      </w:r>
      <w:hyperlink r:id="rId31" w:history="1">
        <w:r w:rsidRPr="009C59DA">
          <w:rPr>
            <w:rStyle w:val="Lienhypertexte"/>
            <w:rFonts w:asciiTheme="minorHAnsi" w:hAnsiTheme="minorHAnsi"/>
            <w:szCs w:val="20"/>
          </w:rPr>
          <w:t>isabelle.mathieu.ciussse-</w:t>
        </w:r>
        <w:r w:rsidR="00E46C10" w:rsidRPr="009C59DA">
          <w:rPr>
            <w:rStyle w:val="Lienhypertexte"/>
            <w:rFonts w:asciiTheme="minorHAnsi" w:hAnsiTheme="minorHAnsi"/>
            <w:szCs w:val="20"/>
          </w:rPr>
          <w:t>chus</w:t>
        </w:r>
        <w:r w:rsidRPr="009C59DA">
          <w:rPr>
            <w:rStyle w:val="Lienhypertexte"/>
            <w:rFonts w:asciiTheme="minorHAnsi" w:hAnsiTheme="minorHAnsi"/>
            <w:szCs w:val="20"/>
          </w:rPr>
          <w:t>@ssss.gouv.qc.ca</w:t>
        </w:r>
      </w:hyperlink>
    </w:p>
    <w:p w:rsidR="009C59DA" w:rsidRPr="004E1193" w:rsidRDefault="009C59DA" w:rsidP="004E1193">
      <w:pPr>
        <w:shd w:val="clear" w:color="auto" w:fill="FFFFFF"/>
        <w:spacing w:after="0"/>
        <w:rPr>
          <w:rFonts w:asciiTheme="minorHAnsi" w:hAnsiTheme="minorHAnsi"/>
          <w:b/>
          <w:color w:val="195569"/>
          <w:sz w:val="23"/>
          <w:szCs w:val="23"/>
        </w:rPr>
      </w:pPr>
      <w:r w:rsidRPr="004E1193">
        <w:rPr>
          <w:rFonts w:asciiTheme="minorHAnsi" w:hAnsiTheme="minorHAnsi"/>
          <w:b/>
          <w:color w:val="195569"/>
          <w:sz w:val="23"/>
          <w:szCs w:val="23"/>
        </w:rPr>
        <w:t>Rédaction</w:t>
      </w:r>
    </w:p>
    <w:p w:rsidR="004F4082" w:rsidRPr="004F4082" w:rsidRDefault="00833783" w:rsidP="004F4082">
      <w:pPr>
        <w:pStyle w:val="Textecourantprendre"/>
        <w:spacing w:before="120" w:after="0" w:line="360" w:lineRule="auto"/>
        <w:jc w:val="both"/>
        <w:rPr>
          <w:rFonts w:asciiTheme="minorHAnsi" w:hAnsiTheme="minorHAnsi"/>
          <w:i/>
          <w:color w:val="404040"/>
          <w:szCs w:val="20"/>
        </w:rPr>
      </w:pPr>
      <w:r w:rsidRPr="004F4082">
        <w:rPr>
          <w:rFonts w:asciiTheme="minorHAnsi" w:hAnsiTheme="minorHAnsi"/>
          <w:i/>
          <w:color w:val="404040"/>
          <w:szCs w:val="20"/>
        </w:rPr>
        <w:t xml:space="preserve">Simon </w:t>
      </w:r>
      <w:proofErr w:type="spellStart"/>
      <w:r w:rsidRPr="004F4082">
        <w:rPr>
          <w:rFonts w:asciiTheme="minorHAnsi" w:hAnsiTheme="minorHAnsi"/>
          <w:i/>
          <w:color w:val="404040"/>
          <w:szCs w:val="20"/>
        </w:rPr>
        <w:t>Dancause</w:t>
      </w:r>
      <w:proofErr w:type="spellEnd"/>
      <w:r w:rsidRPr="004F4082">
        <w:rPr>
          <w:rFonts w:asciiTheme="minorHAnsi" w:hAnsiTheme="minorHAnsi"/>
          <w:i/>
          <w:color w:val="404040"/>
          <w:szCs w:val="20"/>
        </w:rPr>
        <w:t xml:space="preserve"> </w:t>
      </w:r>
      <w:r>
        <w:rPr>
          <w:rFonts w:asciiTheme="minorHAnsi" w:hAnsiTheme="minorHAnsi"/>
          <w:i/>
          <w:color w:val="404040"/>
          <w:szCs w:val="20"/>
        </w:rPr>
        <w:t xml:space="preserve"> et </w:t>
      </w:r>
      <w:r w:rsidR="00F777BD" w:rsidRPr="004F4082">
        <w:rPr>
          <w:rFonts w:asciiTheme="minorHAnsi" w:hAnsiTheme="minorHAnsi"/>
          <w:i/>
          <w:color w:val="404040"/>
          <w:szCs w:val="20"/>
        </w:rPr>
        <w:t xml:space="preserve">Jean-Philippe Goupil </w:t>
      </w:r>
    </w:p>
    <w:p w:rsidR="003F050D" w:rsidRPr="009C59DA" w:rsidRDefault="00F44BC4" w:rsidP="004F4082">
      <w:pPr>
        <w:pStyle w:val="Textecourantprendre"/>
        <w:spacing w:after="0" w:line="360" w:lineRule="auto"/>
        <w:jc w:val="both"/>
        <w:rPr>
          <w:rFonts w:asciiTheme="minorHAnsi" w:hAnsiTheme="minorHAnsi"/>
        </w:rPr>
      </w:pPr>
      <w:r w:rsidRPr="009C59DA">
        <w:rPr>
          <w:rFonts w:asciiTheme="minorHAnsi" w:hAnsiTheme="minorHAnsi"/>
        </w:rPr>
        <w:t>Direction de santé publique</w:t>
      </w:r>
      <w:r w:rsidR="005D0585">
        <w:rPr>
          <w:rFonts w:asciiTheme="minorHAnsi" w:hAnsiTheme="minorHAnsi"/>
        </w:rPr>
        <w:t xml:space="preserve">, </w:t>
      </w:r>
      <w:r w:rsidRPr="009C59DA">
        <w:rPr>
          <w:rFonts w:asciiTheme="minorHAnsi" w:hAnsiTheme="minorHAnsi"/>
        </w:rPr>
        <w:t>CIUSSS de l’Estrie – CHUS</w:t>
      </w:r>
    </w:p>
    <w:sectPr w:rsidR="003F050D" w:rsidRPr="009C59DA" w:rsidSect="00027F37">
      <w:headerReference w:type="default" r:id="rId32"/>
      <w:pgSz w:w="15840" w:h="12240" w:orient="landscape" w:code="1"/>
      <w:pgMar w:top="1987" w:right="821" w:bottom="850" w:left="907" w:header="706" w:footer="706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2EC" w:rsidRDefault="005042EC" w:rsidP="006B79EF">
      <w:pPr>
        <w:spacing w:after="0"/>
      </w:pPr>
      <w:r>
        <w:separator/>
      </w:r>
    </w:p>
  </w:endnote>
  <w:endnote w:type="continuationSeparator" w:id="0">
    <w:p w:rsidR="005042EC" w:rsidRDefault="005042EC" w:rsidP="006B79E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2F7" w:rsidRDefault="004C12F7">
    <w:pPr>
      <w:pStyle w:val="Pieddepage"/>
    </w:pPr>
    <w:r>
      <w:rPr>
        <w:rFonts w:asciiTheme="majorHAnsi" w:eastAsiaTheme="majorEastAsia" w:hAnsiTheme="majorHAnsi" w:cstheme="majorBidi"/>
        <w:noProof/>
        <w:lang w:eastAsia="fr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290397" wp14:editId="477B85A2">
              <wp:simplePos x="0" y="0"/>
              <wp:positionH relativeFrom="margin">
                <wp:posOffset>4464685</wp:posOffset>
              </wp:positionH>
              <wp:positionV relativeFrom="bottomMargin">
                <wp:posOffset>239395</wp:posOffset>
              </wp:positionV>
              <wp:extent cx="274320" cy="274320"/>
              <wp:effectExtent l="0" t="0" r="0" b="0"/>
              <wp:wrapNone/>
              <wp:docPr id="560" name="Ellips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" cy="274320"/>
                      </a:xfrm>
                      <a:prstGeom prst="ellipse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extLst/>
                    </wps:spPr>
                    <wps:txbx>
                      <w:txbxContent>
                        <w:p w:rsidR="004C12F7" w:rsidRPr="0031019D" w:rsidRDefault="004C12F7" w:rsidP="004C12F7">
                          <w:pPr>
                            <w:pStyle w:val="Pieddepage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1019D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1019D">
                            <w:rPr>
                              <w:sz w:val="18"/>
                              <w:szCs w:val="18"/>
                            </w:rPr>
                            <w:instrText>PAGE    \* MERGEFORMAT</w:instrText>
                          </w:r>
                          <w:r w:rsidRPr="0031019D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D754F" w:rsidRPr="006D754F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8"/>
                              <w:szCs w:val="18"/>
                              <w:lang w:val="fr-FR"/>
                            </w:rPr>
                            <w:t>2</w:t>
                          </w:r>
                          <w:r w:rsidRPr="0031019D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Ellipse 10" o:spid="_x0000_s1027" style="position:absolute;left:0;text-align:left;margin-left:351.55pt;margin-top:18.85pt;width:21.6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" fillcolor="#3b8030 [2407]" stroked="f">
              <v:textbox inset="0,,0">
                <w:txbxContent>
                  <w:p w:rsidR="004C12F7" w:rsidRPr="0031019D" w:rsidRDefault="004C12F7" w:rsidP="004C12F7">
                    <w:pPr>
                      <w:pStyle w:val="Pieddepage"/>
                      <w:jc w:val="center"/>
                      <w:rPr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  <w:r w:rsidRPr="0031019D">
                      <w:rPr>
                        <w:sz w:val="18"/>
                        <w:szCs w:val="18"/>
                      </w:rPr>
                      <w:fldChar w:fldCharType="begin"/>
                    </w:r>
                    <w:r w:rsidRPr="0031019D">
                      <w:rPr>
                        <w:sz w:val="18"/>
                        <w:szCs w:val="18"/>
                      </w:rPr>
                      <w:instrText>PAGE    \* MERGEFORMAT</w:instrText>
                    </w:r>
                    <w:r w:rsidRPr="0031019D">
                      <w:rPr>
                        <w:sz w:val="18"/>
                        <w:szCs w:val="18"/>
                      </w:rPr>
                      <w:fldChar w:fldCharType="separate"/>
                    </w:r>
                    <w:r w:rsidR="006D754F" w:rsidRPr="006D754F">
                      <w:rPr>
                        <w:b/>
                        <w:bCs/>
                        <w:noProof/>
                        <w:color w:val="FFFFFF" w:themeColor="background1"/>
                        <w:sz w:val="18"/>
                        <w:szCs w:val="18"/>
                        <w:lang w:val="fr-FR"/>
                      </w:rPr>
                      <w:t>2</w:t>
                    </w:r>
                    <w:r w:rsidRPr="0031019D">
                      <w:rPr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2EC" w:rsidRDefault="005042EC" w:rsidP="006B79EF">
      <w:pPr>
        <w:spacing w:after="0"/>
      </w:pPr>
      <w:r>
        <w:separator/>
      </w:r>
    </w:p>
  </w:footnote>
  <w:footnote w:type="continuationSeparator" w:id="0">
    <w:p w:rsidR="005042EC" w:rsidRDefault="005042EC" w:rsidP="006B79E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954" w:rsidRDefault="004C12F7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8240" behindDoc="0" locked="0" layoutInCell="1" allowOverlap="1" wp14:anchorId="16AAEB73" wp14:editId="3617517A">
          <wp:simplePos x="0" y="0"/>
          <wp:positionH relativeFrom="column">
            <wp:posOffset>-575945</wp:posOffset>
          </wp:positionH>
          <wp:positionV relativeFrom="paragraph">
            <wp:posOffset>-436435</wp:posOffset>
          </wp:positionV>
          <wp:extent cx="10046525" cy="7762762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lletin Cannabis - multipage - premiè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0780" cy="7766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7785" w:rsidRPr="0053563F">
      <w:rPr>
        <w:noProof/>
        <w:sz w:val="20"/>
        <w:szCs w:val="20"/>
        <w:lang w:eastAsia="fr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9D7FBA" wp14:editId="3039C435">
              <wp:simplePos x="0" y="0"/>
              <wp:positionH relativeFrom="column">
                <wp:posOffset>7817675</wp:posOffset>
              </wp:positionH>
              <wp:positionV relativeFrom="paragraph">
                <wp:posOffset>541020</wp:posOffset>
              </wp:positionV>
              <wp:extent cx="1605915" cy="240665"/>
              <wp:effectExtent l="0" t="0" r="0" b="6985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5915" cy="240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B7785" w:rsidRPr="00751DC8" w:rsidRDefault="00DB7785" w:rsidP="00DB7785">
                          <w:pPr>
                            <w:spacing w:after="0"/>
                            <w:jc w:val="right"/>
                            <w:rPr>
                              <w:rFonts w:ascii="Calibri" w:eastAsia="Times New Roman" w:hAnsi="Calibri" w:cs="Calibri"/>
                              <w:b/>
                              <w:color w:val="FFFFFF" w:themeColor="background1"/>
                              <w:sz w:val="18"/>
                              <w:szCs w:val="20"/>
                              <w:lang w:eastAsia="fr-CA"/>
                            </w:rPr>
                          </w:pPr>
                          <w:r w:rsidRPr="00751DC8">
                            <w:rPr>
                              <w:rFonts w:ascii="Calibri" w:eastAsia="Times New Roman" w:hAnsi="Calibri" w:cs="Calibri"/>
                              <w:b/>
                              <w:color w:val="FFFFFF" w:themeColor="background1"/>
                              <w:sz w:val="18"/>
                              <w:szCs w:val="20"/>
                              <w:lang w:eastAsia="fr-CA"/>
                            </w:rPr>
                            <w:t xml:space="preserve">Numéro </w:t>
                          </w:r>
                          <w:r>
                            <w:rPr>
                              <w:rFonts w:ascii="Calibri" w:eastAsia="Times New Roman" w:hAnsi="Calibri" w:cs="Calibri"/>
                              <w:b/>
                              <w:color w:val="FFFFFF" w:themeColor="background1"/>
                              <w:sz w:val="18"/>
                              <w:szCs w:val="20"/>
                              <w:lang w:eastAsia="fr-CA"/>
                            </w:rPr>
                            <w:t>5</w:t>
                          </w:r>
                          <w:r w:rsidRPr="00751DC8">
                            <w:rPr>
                              <w:rFonts w:ascii="Calibri" w:eastAsia="Times New Roman" w:hAnsi="Calibri" w:cs="Calibri"/>
                              <w:b/>
                              <w:color w:val="FFFFFF" w:themeColor="background1"/>
                              <w:sz w:val="18"/>
                              <w:szCs w:val="20"/>
                              <w:lang w:eastAsia="fr-CA"/>
                            </w:rPr>
                            <w:t xml:space="preserve">, </w:t>
                          </w:r>
                          <w:r>
                            <w:rPr>
                              <w:rFonts w:ascii="Calibri" w:eastAsia="Times New Roman" w:hAnsi="Calibri" w:cs="Calibri"/>
                              <w:b/>
                              <w:color w:val="FFFFFF" w:themeColor="background1"/>
                              <w:sz w:val="18"/>
                              <w:szCs w:val="20"/>
                              <w:lang w:eastAsia="fr-CA"/>
                            </w:rPr>
                            <w:t>mai</w:t>
                          </w:r>
                          <w:r w:rsidRPr="00751DC8">
                            <w:rPr>
                              <w:rFonts w:ascii="Calibri" w:eastAsia="Times New Roman" w:hAnsi="Calibri" w:cs="Calibri"/>
                              <w:b/>
                              <w:color w:val="FFFFFF" w:themeColor="background1"/>
                              <w:sz w:val="18"/>
                              <w:szCs w:val="20"/>
                              <w:lang w:eastAsia="fr-CA"/>
                            </w:rPr>
                            <w:t xml:space="preserve"> 201</w:t>
                          </w:r>
                          <w:r>
                            <w:rPr>
                              <w:rFonts w:ascii="Calibri" w:eastAsia="Times New Roman" w:hAnsi="Calibri" w:cs="Calibri"/>
                              <w:b/>
                              <w:color w:val="FFFFFF" w:themeColor="background1"/>
                              <w:sz w:val="18"/>
                              <w:szCs w:val="20"/>
                              <w:lang w:eastAsia="fr-CA"/>
                            </w:rPr>
                            <w:t>9</w:t>
                          </w:r>
                        </w:p>
                        <w:p w:rsidR="00DB7785" w:rsidRDefault="00DB7785" w:rsidP="00DB778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left:0;text-align:left;margin-left:615.55pt;margin-top:42.6pt;width:126.45pt;height:18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" filled="f" stroked="f" strokeweight=".5pt">
              <v:textbox>
                <w:txbxContent>
                  <w:p w:rsidR="00DB7785" w:rsidRPr="00751DC8" w:rsidRDefault="00DB7785" w:rsidP="00DB7785">
                    <w:pPr>
                      <w:spacing w:after="0"/>
                      <w:jc w:val="right"/>
                      <w:rPr>
                        <w:rFonts w:ascii="Calibri" w:eastAsia="Times New Roman" w:hAnsi="Calibri" w:cs="Calibri"/>
                        <w:b/>
                        <w:color w:val="FFFFFF" w:themeColor="background1"/>
                        <w:sz w:val="18"/>
                        <w:szCs w:val="20"/>
                        <w:lang w:eastAsia="fr-CA"/>
                      </w:rPr>
                    </w:pPr>
                    <w:r w:rsidRPr="00751DC8">
                      <w:rPr>
                        <w:rFonts w:ascii="Calibri" w:eastAsia="Times New Roman" w:hAnsi="Calibri" w:cs="Calibri"/>
                        <w:b/>
                        <w:color w:val="FFFFFF" w:themeColor="background1"/>
                        <w:sz w:val="18"/>
                        <w:szCs w:val="20"/>
                        <w:lang w:eastAsia="fr-CA"/>
                      </w:rPr>
                      <w:t xml:space="preserve">Numéro </w:t>
                    </w:r>
                    <w:r>
                      <w:rPr>
                        <w:rFonts w:ascii="Calibri" w:eastAsia="Times New Roman" w:hAnsi="Calibri" w:cs="Calibri"/>
                        <w:b/>
                        <w:color w:val="FFFFFF" w:themeColor="background1"/>
                        <w:sz w:val="18"/>
                        <w:szCs w:val="20"/>
                        <w:lang w:eastAsia="fr-CA"/>
                      </w:rPr>
                      <w:t>5</w:t>
                    </w:r>
                    <w:r w:rsidRPr="00751DC8">
                      <w:rPr>
                        <w:rFonts w:ascii="Calibri" w:eastAsia="Times New Roman" w:hAnsi="Calibri" w:cs="Calibri"/>
                        <w:b/>
                        <w:color w:val="FFFFFF" w:themeColor="background1"/>
                        <w:sz w:val="18"/>
                        <w:szCs w:val="20"/>
                        <w:lang w:eastAsia="fr-CA"/>
                      </w:rPr>
                      <w:t xml:space="preserve">, </w:t>
                    </w:r>
                    <w:r>
                      <w:rPr>
                        <w:rFonts w:ascii="Calibri" w:eastAsia="Times New Roman" w:hAnsi="Calibri" w:cs="Calibri"/>
                        <w:b/>
                        <w:color w:val="FFFFFF" w:themeColor="background1"/>
                        <w:sz w:val="18"/>
                        <w:szCs w:val="20"/>
                        <w:lang w:eastAsia="fr-CA"/>
                      </w:rPr>
                      <w:t>mai</w:t>
                    </w:r>
                    <w:r w:rsidRPr="00751DC8">
                      <w:rPr>
                        <w:rFonts w:ascii="Calibri" w:eastAsia="Times New Roman" w:hAnsi="Calibri" w:cs="Calibri"/>
                        <w:b/>
                        <w:color w:val="FFFFFF" w:themeColor="background1"/>
                        <w:sz w:val="18"/>
                        <w:szCs w:val="20"/>
                        <w:lang w:eastAsia="fr-CA"/>
                      </w:rPr>
                      <w:t xml:space="preserve"> 201</w:t>
                    </w:r>
                    <w:r>
                      <w:rPr>
                        <w:rFonts w:ascii="Calibri" w:eastAsia="Times New Roman" w:hAnsi="Calibri" w:cs="Calibri"/>
                        <w:b/>
                        <w:color w:val="FFFFFF" w:themeColor="background1"/>
                        <w:sz w:val="18"/>
                        <w:szCs w:val="20"/>
                        <w:lang w:eastAsia="fr-CA"/>
                      </w:rPr>
                      <w:t>9</w:t>
                    </w:r>
                  </w:p>
                  <w:p w:rsidR="00DB7785" w:rsidRDefault="00DB7785" w:rsidP="00DB7785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954" w:rsidRDefault="00857954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-575945</wp:posOffset>
          </wp:positionH>
          <wp:positionV relativeFrom="paragraph">
            <wp:posOffset>-448310</wp:posOffset>
          </wp:positionV>
          <wp:extent cx="10051056" cy="7766462"/>
          <wp:effectExtent l="0" t="0" r="7620" b="635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lletin Cannabis - multipage - derniè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6471" cy="77783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58.6pt;height:49.4pt" o:bullet="t">
        <v:imagedata r:id="rId1" o:title="Goutte2"/>
      </v:shape>
    </w:pict>
  </w:numPicBullet>
  <w:numPicBullet w:numPicBulletId="1">
    <w:pict>
      <v:shape id="_x0000_i1033" type="#_x0000_t75" style="width:58.6pt;height:49.4pt" o:bullet="t">
        <v:imagedata r:id="rId2" o:title="Goutte2"/>
      </v:shape>
    </w:pict>
  </w:numPicBullet>
  <w:numPicBullet w:numPicBulletId="2">
    <w:pict>
      <v:shape id="_x0000_i1034" type="#_x0000_t75" style="width:58.6pt;height:49.4pt" o:bullet="t">
        <v:imagedata r:id="rId3" o:title="4points"/>
      </v:shape>
    </w:pict>
  </w:numPicBullet>
  <w:abstractNum w:abstractNumId="0">
    <w:nsid w:val="00823673"/>
    <w:multiLevelType w:val="hybridMultilevel"/>
    <w:tmpl w:val="53CAC34E"/>
    <w:lvl w:ilvl="0" w:tplc="08DE9022">
      <w:start w:val="1"/>
      <w:numFmt w:val="bullet"/>
      <w:lvlText w:val=""/>
      <w:lvlJc w:val="left"/>
      <w:pPr>
        <w:ind w:left="720" w:hanging="360"/>
      </w:pPr>
      <w:rPr>
        <w:rFonts w:ascii="Symbol" w:hAnsi="Symbol" w:hint="default"/>
        <w:b/>
        <w:i w:val="0"/>
        <w:color w:val="A51660"/>
        <w:sz w:val="4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913F1"/>
    <w:multiLevelType w:val="hybridMultilevel"/>
    <w:tmpl w:val="6536482C"/>
    <w:lvl w:ilvl="0" w:tplc="1BB2E4BE">
      <w:start w:val="1"/>
      <w:numFmt w:val="bullet"/>
      <w:lvlText w:val="&gt;"/>
      <w:lvlJc w:val="left"/>
      <w:pPr>
        <w:ind w:left="720" w:hanging="360"/>
      </w:pPr>
      <w:rPr>
        <w:rFonts w:ascii="Vrinda" w:hAnsi="Vrinda" w:hint="default"/>
        <w:b/>
        <w:i w:val="0"/>
        <w:sz w:val="48"/>
        <w:u w:color="A5166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752B6"/>
    <w:multiLevelType w:val="hybridMultilevel"/>
    <w:tmpl w:val="6B3C5D70"/>
    <w:lvl w:ilvl="0" w:tplc="F8206A98">
      <w:start w:val="1"/>
      <w:numFmt w:val="bullet"/>
      <w:lvlText w:val="&gt;"/>
      <w:lvlJc w:val="left"/>
      <w:pPr>
        <w:ind w:left="720" w:hanging="360"/>
      </w:pPr>
      <w:rPr>
        <w:rFonts w:ascii="Vrinda" w:hAnsi="Vrinda" w:hint="default"/>
        <w:b/>
        <w:i w:val="0"/>
        <w:color w:val="3D5760"/>
        <w:sz w:val="36"/>
        <w:szCs w:val="36"/>
        <w:u w:color="A5166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05803"/>
    <w:multiLevelType w:val="hybridMultilevel"/>
    <w:tmpl w:val="20C0DA7E"/>
    <w:lvl w:ilvl="0" w:tplc="23FE1A1C">
      <w:numFmt w:val="bullet"/>
      <w:lvlText w:val="-"/>
      <w:lvlJc w:val="left"/>
      <w:pPr>
        <w:ind w:left="720" w:hanging="360"/>
      </w:pPr>
      <w:rPr>
        <w:rFonts w:ascii="Franklin Gothic Medium" w:eastAsia="Calibri" w:hAnsi="Franklin Gothic Medium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E045CD"/>
    <w:multiLevelType w:val="hybridMultilevel"/>
    <w:tmpl w:val="47B8DFB2"/>
    <w:lvl w:ilvl="0" w:tplc="72327A9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053FC"/>
    <w:multiLevelType w:val="hybridMultilevel"/>
    <w:tmpl w:val="7E50273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983BC6"/>
    <w:multiLevelType w:val="hybridMultilevel"/>
    <w:tmpl w:val="2F2281D2"/>
    <w:lvl w:ilvl="0" w:tplc="042C45E8">
      <w:start w:val="1"/>
      <w:numFmt w:val="bullet"/>
      <w:pStyle w:val="Titre6"/>
      <w:lvlText w:val="&gt;"/>
      <w:lvlJc w:val="left"/>
      <w:pPr>
        <w:ind w:left="360" w:hanging="360"/>
      </w:pPr>
      <w:rPr>
        <w:rFonts w:ascii="Vrinda" w:hAnsi="Vrinda" w:hint="default"/>
        <w:b/>
        <w:i w:val="0"/>
        <w:color w:val="3D5760"/>
        <w:sz w:val="3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013C25"/>
    <w:multiLevelType w:val="hybridMultilevel"/>
    <w:tmpl w:val="23E221F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C53127"/>
    <w:multiLevelType w:val="multilevel"/>
    <w:tmpl w:val="0C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48F53541"/>
    <w:multiLevelType w:val="hybridMultilevel"/>
    <w:tmpl w:val="C0285C94"/>
    <w:lvl w:ilvl="0" w:tplc="4EB61018">
      <w:start w:val="1"/>
      <w:numFmt w:val="bullet"/>
      <w:lvlText w:val=""/>
      <w:lvlJc w:val="left"/>
      <w:pPr>
        <w:ind w:left="720" w:hanging="360"/>
      </w:pPr>
      <w:rPr>
        <w:rFonts w:ascii="Symbol" w:hAnsi="Symbol" w:hint="default"/>
        <w:b/>
        <w:i w:val="0"/>
        <w:color w:val="A51660"/>
        <w:sz w:val="4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9E2B28"/>
    <w:multiLevelType w:val="multilevel"/>
    <w:tmpl w:val="8B2A2EC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6C9F5A61"/>
    <w:multiLevelType w:val="hybridMultilevel"/>
    <w:tmpl w:val="7EB8CA08"/>
    <w:lvl w:ilvl="0" w:tplc="CFE8A542">
      <w:start w:val="1"/>
      <w:numFmt w:val="bullet"/>
      <w:lvlText w:val=""/>
      <w:lvlPicBulletId w:val="2"/>
      <w:lvlJc w:val="left"/>
      <w:pPr>
        <w:ind w:left="133" w:hanging="360"/>
      </w:pPr>
      <w:rPr>
        <w:rFonts w:ascii="Symbol" w:hAnsi="Symbol" w:hint="default"/>
        <w:b/>
        <w:i w:val="0"/>
        <w:color w:val="auto"/>
        <w:sz w:val="48"/>
        <w:u w:color="A5166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11"/>
    <w:lvlOverride w:ilvl="0">
      <w:startOverride w:val="1"/>
    </w:lvlOverride>
  </w:num>
  <w:num w:numId="5">
    <w:abstractNumId w:val="11"/>
    <w:lvlOverride w:ilvl="0">
      <w:startOverride w:val="1"/>
    </w:lvlOverride>
  </w:num>
  <w:num w:numId="6">
    <w:abstractNumId w:val="9"/>
  </w:num>
  <w:num w:numId="7">
    <w:abstractNumId w:val="9"/>
    <w:lvlOverride w:ilvl="0">
      <w:startOverride w:val="1"/>
    </w:lvlOverride>
  </w:num>
  <w:num w:numId="8">
    <w:abstractNumId w:val="2"/>
  </w:num>
  <w:num w:numId="9">
    <w:abstractNumId w:val="0"/>
  </w:num>
  <w:num w:numId="10">
    <w:abstractNumId w:val="6"/>
  </w:num>
  <w:num w:numId="11">
    <w:abstractNumId w:val="7"/>
  </w:num>
  <w:num w:numId="12">
    <w:abstractNumId w:val="3"/>
  </w:num>
  <w:num w:numId="13">
    <w:abstractNumId w:val="5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revisionView w:markup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F37"/>
    <w:rsid w:val="00000130"/>
    <w:rsid w:val="00003FFE"/>
    <w:rsid w:val="000122A6"/>
    <w:rsid w:val="00027F37"/>
    <w:rsid w:val="000345BD"/>
    <w:rsid w:val="00044DF8"/>
    <w:rsid w:val="00060560"/>
    <w:rsid w:val="000618CC"/>
    <w:rsid w:val="0006340E"/>
    <w:rsid w:val="0007050C"/>
    <w:rsid w:val="00076211"/>
    <w:rsid w:val="00091295"/>
    <w:rsid w:val="00094403"/>
    <w:rsid w:val="000968A0"/>
    <w:rsid w:val="000A4C2A"/>
    <w:rsid w:val="000A7A9B"/>
    <w:rsid w:val="000B037C"/>
    <w:rsid w:val="000B0B41"/>
    <w:rsid w:val="000B446B"/>
    <w:rsid w:val="000C295A"/>
    <w:rsid w:val="000D0B53"/>
    <w:rsid w:val="000D3BBF"/>
    <w:rsid w:val="000D5D19"/>
    <w:rsid w:val="000E1B6F"/>
    <w:rsid w:val="000E6126"/>
    <w:rsid w:val="000F78B3"/>
    <w:rsid w:val="00100686"/>
    <w:rsid w:val="00113CF4"/>
    <w:rsid w:val="00117648"/>
    <w:rsid w:val="00137B88"/>
    <w:rsid w:val="00163EA6"/>
    <w:rsid w:val="001640ED"/>
    <w:rsid w:val="00167668"/>
    <w:rsid w:val="00175477"/>
    <w:rsid w:val="0018687F"/>
    <w:rsid w:val="0019502B"/>
    <w:rsid w:val="001B1F31"/>
    <w:rsid w:val="001B4EBD"/>
    <w:rsid w:val="001B6297"/>
    <w:rsid w:val="001C3894"/>
    <w:rsid w:val="001C7E76"/>
    <w:rsid w:val="001D1DF8"/>
    <w:rsid w:val="001D2FD0"/>
    <w:rsid w:val="001D5AF0"/>
    <w:rsid w:val="001E2F61"/>
    <w:rsid w:val="001E497A"/>
    <w:rsid w:val="001F055B"/>
    <w:rsid w:val="001F071A"/>
    <w:rsid w:val="00205948"/>
    <w:rsid w:val="00211EB9"/>
    <w:rsid w:val="00214B85"/>
    <w:rsid w:val="00240519"/>
    <w:rsid w:val="002414E2"/>
    <w:rsid w:val="0026481E"/>
    <w:rsid w:val="00276637"/>
    <w:rsid w:val="00285771"/>
    <w:rsid w:val="002900EB"/>
    <w:rsid w:val="00291531"/>
    <w:rsid w:val="00292FFE"/>
    <w:rsid w:val="002A6C86"/>
    <w:rsid w:val="002B4A06"/>
    <w:rsid w:val="002C0D4B"/>
    <w:rsid w:val="002C4021"/>
    <w:rsid w:val="002F41E2"/>
    <w:rsid w:val="00314F0E"/>
    <w:rsid w:val="003219A2"/>
    <w:rsid w:val="00325A4B"/>
    <w:rsid w:val="00325C4B"/>
    <w:rsid w:val="0033049F"/>
    <w:rsid w:val="00330506"/>
    <w:rsid w:val="00333F67"/>
    <w:rsid w:val="00345D41"/>
    <w:rsid w:val="00355F93"/>
    <w:rsid w:val="00364F94"/>
    <w:rsid w:val="00366919"/>
    <w:rsid w:val="00367547"/>
    <w:rsid w:val="003710F0"/>
    <w:rsid w:val="003726C9"/>
    <w:rsid w:val="00375D0C"/>
    <w:rsid w:val="0038221E"/>
    <w:rsid w:val="00391BB0"/>
    <w:rsid w:val="00392CB5"/>
    <w:rsid w:val="00393608"/>
    <w:rsid w:val="0039390C"/>
    <w:rsid w:val="003A1895"/>
    <w:rsid w:val="003A19AB"/>
    <w:rsid w:val="003A5D6C"/>
    <w:rsid w:val="003A6542"/>
    <w:rsid w:val="003B030A"/>
    <w:rsid w:val="003B3082"/>
    <w:rsid w:val="003C42E3"/>
    <w:rsid w:val="003C4D11"/>
    <w:rsid w:val="003C72DC"/>
    <w:rsid w:val="003D2BE8"/>
    <w:rsid w:val="003F050D"/>
    <w:rsid w:val="003F5F78"/>
    <w:rsid w:val="0040299B"/>
    <w:rsid w:val="0040629B"/>
    <w:rsid w:val="00411153"/>
    <w:rsid w:val="00414F33"/>
    <w:rsid w:val="00422321"/>
    <w:rsid w:val="00437274"/>
    <w:rsid w:val="00441E9D"/>
    <w:rsid w:val="00450517"/>
    <w:rsid w:val="004506B6"/>
    <w:rsid w:val="00455924"/>
    <w:rsid w:val="00461C67"/>
    <w:rsid w:val="00464C75"/>
    <w:rsid w:val="00465558"/>
    <w:rsid w:val="00477DD3"/>
    <w:rsid w:val="00481049"/>
    <w:rsid w:val="004912FE"/>
    <w:rsid w:val="004924D5"/>
    <w:rsid w:val="004A08AF"/>
    <w:rsid w:val="004A3470"/>
    <w:rsid w:val="004B29A2"/>
    <w:rsid w:val="004B3A9F"/>
    <w:rsid w:val="004C12F7"/>
    <w:rsid w:val="004C2376"/>
    <w:rsid w:val="004D09B2"/>
    <w:rsid w:val="004D6687"/>
    <w:rsid w:val="004E1193"/>
    <w:rsid w:val="004E6B5B"/>
    <w:rsid w:val="004F241C"/>
    <w:rsid w:val="004F4082"/>
    <w:rsid w:val="00501418"/>
    <w:rsid w:val="00501B22"/>
    <w:rsid w:val="005042EC"/>
    <w:rsid w:val="0051269B"/>
    <w:rsid w:val="00522495"/>
    <w:rsid w:val="00523332"/>
    <w:rsid w:val="00525241"/>
    <w:rsid w:val="00530EBF"/>
    <w:rsid w:val="0053563F"/>
    <w:rsid w:val="005367D3"/>
    <w:rsid w:val="00544E3E"/>
    <w:rsid w:val="00551CF5"/>
    <w:rsid w:val="005527BE"/>
    <w:rsid w:val="00555530"/>
    <w:rsid w:val="00573246"/>
    <w:rsid w:val="005743E0"/>
    <w:rsid w:val="005753E9"/>
    <w:rsid w:val="005769D1"/>
    <w:rsid w:val="00592A3D"/>
    <w:rsid w:val="00592C48"/>
    <w:rsid w:val="0059505F"/>
    <w:rsid w:val="0059789D"/>
    <w:rsid w:val="005A0682"/>
    <w:rsid w:val="005A6254"/>
    <w:rsid w:val="005B575E"/>
    <w:rsid w:val="005C5096"/>
    <w:rsid w:val="005D0585"/>
    <w:rsid w:val="005D1503"/>
    <w:rsid w:val="005D6130"/>
    <w:rsid w:val="005E5DF0"/>
    <w:rsid w:val="005E6399"/>
    <w:rsid w:val="005E728D"/>
    <w:rsid w:val="005F404C"/>
    <w:rsid w:val="005F4FFA"/>
    <w:rsid w:val="005F5681"/>
    <w:rsid w:val="006003CE"/>
    <w:rsid w:val="006012AE"/>
    <w:rsid w:val="00613668"/>
    <w:rsid w:val="00614955"/>
    <w:rsid w:val="006167C9"/>
    <w:rsid w:val="00616B43"/>
    <w:rsid w:val="00621946"/>
    <w:rsid w:val="006223EC"/>
    <w:rsid w:val="0062391E"/>
    <w:rsid w:val="0062599E"/>
    <w:rsid w:val="00631ADB"/>
    <w:rsid w:val="0063514D"/>
    <w:rsid w:val="00635A78"/>
    <w:rsid w:val="00637A9E"/>
    <w:rsid w:val="006449DE"/>
    <w:rsid w:val="006504DD"/>
    <w:rsid w:val="00651556"/>
    <w:rsid w:val="00656C5A"/>
    <w:rsid w:val="00665098"/>
    <w:rsid w:val="0067129E"/>
    <w:rsid w:val="00680156"/>
    <w:rsid w:val="00681A29"/>
    <w:rsid w:val="00693AF2"/>
    <w:rsid w:val="0069427E"/>
    <w:rsid w:val="00694922"/>
    <w:rsid w:val="006A0181"/>
    <w:rsid w:val="006B3640"/>
    <w:rsid w:val="006B79EF"/>
    <w:rsid w:val="006C3B5D"/>
    <w:rsid w:val="006D754F"/>
    <w:rsid w:val="006E1A7B"/>
    <w:rsid w:val="006F0031"/>
    <w:rsid w:val="006F0814"/>
    <w:rsid w:val="006F1CDD"/>
    <w:rsid w:val="006F22A4"/>
    <w:rsid w:val="006F646C"/>
    <w:rsid w:val="007024F0"/>
    <w:rsid w:val="007050D2"/>
    <w:rsid w:val="00714617"/>
    <w:rsid w:val="007220AA"/>
    <w:rsid w:val="00727B99"/>
    <w:rsid w:val="007321BE"/>
    <w:rsid w:val="0073234C"/>
    <w:rsid w:val="00743611"/>
    <w:rsid w:val="007524DA"/>
    <w:rsid w:val="00754D85"/>
    <w:rsid w:val="007610CC"/>
    <w:rsid w:val="00761A34"/>
    <w:rsid w:val="00761C02"/>
    <w:rsid w:val="00770E98"/>
    <w:rsid w:val="00772D02"/>
    <w:rsid w:val="00775751"/>
    <w:rsid w:val="00781281"/>
    <w:rsid w:val="00783BBC"/>
    <w:rsid w:val="00792079"/>
    <w:rsid w:val="00792F0C"/>
    <w:rsid w:val="007953D6"/>
    <w:rsid w:val="007A1499"/>
    <w:rsid w:val="007B1B8A"/>
    <w:rsid w:val="007B474C"/>
    <w:rsid w:val="007B57B1"/>
    <w:rsid w:val="007C17EB"/>
    <w:rsid w:val="007C1EE7"/>
    <w:rsid w:val="007C2357"/>
    <w:rsid w:val="007D47CF"/>
    <w:rsid w:val="007D7160"/>
    <w:rsid w:val="007E4EB2"/>
    <w:rsid w:val="007F77D7"/>
    <w:rsid w:val="007F786A"/>
    <w:rsid w:val="008073B5"/>
    <w:rsid w:val="00816B1F"/>
    <w:rsid w:val="00817F56"/>
    <w:rsid w:val="00823D8F"/>
    <w:rsid w:val="00824E99"/>
    <w:rsid w:val="00827656"/>
    <w:rsid w:val="008335FD"/>
    <w:rsid w:val="00833783"/>
    <w:rsid w:val="0083582B"/>
    <w:rsid w:val="00845972"/>
    <w:rsid w:val="0085229A"/>
    <w:rsid w:val="00855515"/>
    <w:rsid w:val="00857954"/>
    <w:rsid w:val="00867762"/>
    <w:rsid w:val="00870D43"/>
    <w:rsid w:val="00871500"/>
    <w:rsid w:val="008742EA"/>
    <w:rsid w:val="00876EAC"/>
    <w:rsid w:val="00886B68"/>
    <w:rsid w:val="008A436D"/>
    <w:rsid w:val="008B0283"/>
    <w:rsid w:val="008C3094"/>
    <w:rsid w:val="008C6FF4"/>
    <w:rsid w:val="008D2649"/>
    <w:rsid w:val="008D2666"/>
    <w:rsid w:val="008D4762"/>
    <w:rsid w:val="008D49B4"/>
    <w:rsid w:val="008D5EC6"/>
    <w:rsid w:val="008E5676"/>
    <w:rsid w:val="008E77E8"/>
    <w:rsid w:val="008F01E0"/>
    <w:rsid w:val="008F42BF"/>
    <w:rsid w:val="00902EB1"/>
    <w:rsid w:val="00913B15"/>
    <w:rsid w:val="00914955"/>
    <w:rsid w:val="00916670"/>
    <w:rsid w:val="00922E93"/>
    <w:rsid w:val="00925559"/>
    <w:rsid w:val="00945FAC"/>
    <w:rsid w:val="00947B09"/>
    <w:rsid w:val="0095002A"/>
    <w:rsid w:val="00953D3F"/>
    <w:rsid w:val="00953DCC"/>
    <w:rsid w:val="00955D7D"/>
    <w:rsid w:val="0096051C"/>
    <w:rsid w:val="00966D47"/>
    <w:rsid w:val="00975B9E"/>
    <w:rsid w:val="009778BE"/>
    <w:rsid w:val="0099228F"/>
    <w:rsid w:val="009A02ED"/>
    <w:rsid w:val="009A0523"/>
    <w:rsid w:val="009A656A"/>
    <w:rsid w:val="009B0FAB"/>
    <w:rsid w:val="009B1B24"/>
    <w:rsid w:val="009B3F4C"/>
    <w:rsid w:val="009B7033"/>
    <w:rsid w:val="009B787D"/>
    <w:rsid w:val="009C4C8E"/>
    <w:rsid w:val="009C59DA"/>
    <w:rsid w:val="009D188C"/>
    <w:rsid w:val="009D1A65"/>
    <w:rsid w:val="00A105AF"/>
    <w:rsid w:val="00A1593E"/>
    <w:rsid w:val="00A16636"/>
    <w:rsid w:val="00A21F56"/>
    <w:rsid w:val="00A25689"/>
    <w:rsid w:val="00A33191"/>
    <w:rsid w:val="00A35E86"/>
    <w:rsid w:val="00A517BB"/>
    <w:rsid w:val="00A569BE"/>
    <w:rsid w:val="00A56CC1"/>
    <w:rsid w:val="00A615BD"/>
    <w:rsid w:val="00A63357"/>
    <w:rsid w:val="00A642FE"/>
    <w:rsid w:val="00A65299"/>
    <w:rsid w:val="00A7120F"/>
    <w:rsid w:val="00A72523"/>
    <w:rsid w:val="00A729C7"/>
    <w:rsid w:val="00A76336"/>
    <w:rsid w:val="00A8186A"/>
    <w:rsid w:val="00A94D73"/>
    <w:rsid w:val="00A971B4"/>
    <w:rsid w:val="00AA27E0"/>
    <w:rsid w:val="00AA7E8B"/>
    <w:rsid w:val="00AB2635"/>
    <w:rsid w:val="00AB2FB0"/>
    <w:rsid w:val="00AC2FD6"/>
    <w:rsid w:val="00AC3DA8"/>
    <w:rsid w:val="00AC586A"/>
    <w:rsid w:val="00AC5ECF"/>
    <w:rsid w:val="00AC6E65"/>
    <w:rsid w:val="00AD42EE"/>
    <w:rsid w:val="00AE6A78"/>
    <w:rsid w:val="00AF082A"/>
    <w:rsid w:val="00AF3984"/>
    <w:rsid w:val="00B02D5E"/>
    <w:rsid w:val="00B207E8"/>
    <w:rsid w:val="00B230A2"/>
    <w:rsid w:val="00B248C5"/>
    <w:rsid w:val="00B374B4"/>
    <w:rsid w:val="00B40963"/>
    <w:rsid w:val="00B44F09"/>
    <w:rsid w:val="00B46FDD"/>
    <w:rsid w:val="00B53897"/>
    <w:rsid w:val="00B66FA2"/>
    <w:rsid w:val="00B72248"/>
    <w:rsid w:val="00B75085"/>
    <w:rsid w:val="00B77370"/>
    <w:rsid w:val="00B82C0A"/>
    <w:rsid w:val="00B83CD2"/>
    <w:rsid w:val="00B85F6C"/>
    <w:rsid w:val="00B86342"/>
    <w:rsid w:val="00B9284E"/>
    <w:rsid w:val="00B9452D"/>
    <w:rsid w:val="00BA1396"/>
    <w:rsid w:val="00BA13D1"/>
    <w:rsid w:val="00BA3837"/>
    <w:rsid w:val="00BB00AB"/>
    <w:rsid w:val="00BB1DD5"/>
    <w:rsid w:val="00BC6FD3"/>
    <w:rsid w:val="00BD1B0C"/>
    <w:rsid w:val="00BE0693"/>
    <w:rsid w:val="00BE22B5"/>
    <w:rsid w:val="00BE7374"/>
    <w:rsid w:val="00BE7439"/>
    <w:rsid w:val="00BF1826"/>
    <w:rsid w:val="00C10B63"/>
    <w:rsid w:val="00C10D73"/>
    <w:rsid w:val="00C1224E"/>
    <w:rsid w:val="00C20191"/>
    <w:rsid w:val="00C260F4"/>
    <w:rsid w:val="00C32219"/>
    <w:rsid w:val="00C32AE2"/>
    <w:rsid w:val="00C43934"/>
    <w:rsid w:val="00C44CEF"/>
    <w:rsid w:val="00C52773"/>
    <w:rsid w:val="00C55809"/>
    <w:rsid w:val="00C6670B"/>
    <w:rsid w:val="00C85872"/>
    <w:rsid w:val="00C86A76"/>
    <w:rsid w:val="00C8761F"/>
    <w:rsid w:val="00C907E6"/>
    <w:rsid w:val="00CA0E57"/>
    <w:rsid w:val="00CA4F60"/>
    <w:rsid w:val="00CA5DBD"/>
    <w:rsid w:val="00CA61AF"/>
    <w:rsid w:val="00CB5528"/>
    <w:rsid w:val="00CD6DD3"/>
    <w:rsid w:val="00CF3B82"/>
    <w:rsid w:val="00CF4CC2"/>
    <w:rsid w:val="00CF7CE8"/>
    <w:rsid w:val="00D01F23"/>
    <w:rsid w:val="00D0488A"/>
    <w:rsid w:val="00D108A4"/>
    <w:rsid w:val="00D2631F"/>
    <w:rsid w:val="00D31C7C"/>
    <w:rsid w:val="00D45C89"/>
    <w:rsid w:val="00D476DE"/>
    <w:rsid w:val="00D47DAE"/>
    <w:rsid w:val="00D51443"/>
    <w:rsid w:val="00D52855"/>
    <w:rsid w:val="00D55ACA"/>
    <w:rsid w:val="00D603B2"/>
    <w:rsid w:val="00D6394B"/>
    <w:rsid w:val="00D67B81"/>
    <w:rsid w:val="00D67C19"/>
    <w:rsid w:val="00D70CEC"/>
    <w:rsid w:val="00D71321"/>
    <w:rsid w:val="00D72F60"/>
    <w:rsid w:val="00D91C29"/>
    <w:rsid w:val="00D92BF8"/>
    <w:rsid w:val="00DA1C80"/>
    <w:rsid w:val="00DB32AD"/>
    <w:rsid w:val="00DB7785"/>
    <w:rsid w:val="00DC068F"/>
    <w:rsid w:val="00DC11D7"/>
    <w:rsid w:val="00DC6E87"/>
    <w:rsid w:val="00DD48A3"/>
    <w:rsid w:val="00DE1078"/>
    <w:rsid w:val="00DE4164"/>
    <w:rsid w:val="00DE645D"/>
    <w:rsid w:val="00E005AF"/>
    <w:rsid w:val="00E042CF"/>
    <w:rsid w:val="00E07D38"/>
    <w:rsid w:val="00E133EB"/>
    <w:rsid w:val="00E1489C"/>
    <w:rsid w:val="00E210D4"/>
    <w:rsid w:val="00E46C10"/>
    <w:rsid w:val="00E558CF"/>
    <w:rsid w:val="00E61093"/>
    <w:rsid w:val="00E63DB4"/>
    <w:rsid w:val="00E8161B"/>
    <w:rsid w:val="00E85533"/>
    <w:rsid w:val="00E95DA1"/>
    <w:rsid w:val="00EB16D5"/>
    <w:rsid w:val="00EB45B9"/>
    <w:rsid w:val="00EC1819"/>
    <w:rsid w:val="00ED55E9"/>
    <w:rsid w:val="00EE184B"/>
    <w:rsid w:val="00EF4B09"/>
    <w:rsid w:val="00F01FB5"/>
    <w:rsid w:val="00F0532B"/>
    <w:rsid w:val="00F1118E"/>
    <w:rsid w:val="00F13EFB"/>
    <w:rsid w:val="00F14E35"/>
    <w:rsid w:val="00F20835"/>
    <w:rsid w:val="00F22E95"/>
    <w:rsid w:val="00F26843"/>
    <w:rsid w:val="00F27C30"/>
    <w:rsid w:val="00F35A8F"/>
    <w:rsid w:val="00F35BD0"/>
    <w:rsid w:val="00F37B03"/>
    <w:rsid w:val="00F44BC4"/>
    <w:rsid w:val="00F44EA2"/>
    <w:rsid w:val="00F53297"/>
    <w:rsid w:val="00F55C1E"/>
    <w:rsid w:val="00F61924"/>
    <w:rsid w:val="00F62A93"/>
    <w:rsid w:val="00F7745E"/>
    <w:rsid w:val="00F777BD"/>
    <w:rsid w:val="00F835A8"/>
    <w:rsid w:val="00F83B65"/>
    <w:rsid w:val="00F844E7"/>
    <w:rsid w:val="00F8798F"/>
    <w:rsid w:val="00FA1A07"/>
    <w:rsid w:val="00FA4047"/>
    <w:rsid w:val="00FB1E01"/>
    <w:rsid w:val="00FC06B0"/>
    <w:rsid w:val="00FC19F4"/>
    <w:rsid w:val="00FD10BA"/>
    <w:rsid w:val="00FE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44BC4"/>
    <w:pPr>
      <w:spacing w:after="120"/>
      <w:jc w:val="both"/>
    </w:pPr>
    <w:rPr>
      <w:rFonts w:ascii="Franklin Gothic Book" w:hAnsi="Franklin Gothic Book"/>
      <w:sz w:val="21"/>
      <w:szCs w:val="22"/>
      <w:lang w:eastAsia="en-US"/>
    </w:rPr>
  </w:style>
  <w:style w:type="paragraph" w:styleId="Titre1">
    <w:name w:val="heading 1"/>
    <w:aliases w:val="Titre 1 Agence"/>
    <w:basedOn w:val="Normal"/>
    <w:next w:val="Normal"/>
    <w:link w:val="Titre1Car"/>
    <w:autoRedefine/>
    <w:qFormat/>
    <w:rsid w:val="00F55C1E"/>
    <w:pPr>
      <w:keepNext/>
      <w:keepLines/>
      <w:pBdr>
        <w:top w:val="single" w:sz="18" w:space="6" w:color="A2C4C6"/>
      </w:pBdr>
      <w:spacing w:before="480" w:after="600"/>
      <w:jc w:val="left"/>
      <w:outlineLvl w:val="0"/>
    </w:pPr>
    <w:rPr>
      <w:rFonts w:ascii="Franklin Gothic Demi Cond" w:eastAsia="Times New Roman" w:hAnsi="Franklin Gothic Demi Cond"/>
      <w:bCs/>
      <w:caps/>
      <w:color w:val="507585" w:themeColor="accent1"/>
      <w:sz w:val="34"/>
      <w:szCs w:val="28"/>
    </w:rPr>
  </w:style>
  <w:style w:type="paragraph" w:styleId="Titre2">
    <w:name w:val="heading 2"/>
    <w:aliases w:val="Titre 2 Agence"/>
    <w:basedOn w:val="Normal"/>
    <w:next w:val="Normal"/>
    <w:link w:val="Titre2Car"/>
    <w:autoRedefine/>
    <w:qFormat/>
    <w:rsid w:val="004B3A9F"/>
    <w:pPr>
      <w:keepNext/>
      <w:keepLines/>
      <w:pBdr>
        <w:top w:val="single" w:sz="6" w:space="6" w:color="A2C4C6"/>
      </w:pBdr>
      <w:spacing w:before="360" w:after="360"/>
      <w:jc w:val="left"/>
      <w:outlineLvl w:val="1"/>
    </w:pPr>
    <w:rPr>
      <w:rFonts w:ascii="Franklin Gothic Demi Cond" w:eastAsia="Times New Roman" w:hAnsi="Franklin Gothic Demi Cond"/>
      <w:bCs/>
      <w:caps/>
      <w:sz w:val="30"/>
      <w:szCs w:val="26"/>
    </w:rPr>
  </w:style>
  <w:style w:type="paragraph" w:styleId="Titre3">
    <w:name w:val="heading 3"/>
    <w:aliases w:val="Titre 3 Agence"/>
    <w:basedOn w:val="Normal"/>
    <w:next w:val="Normal"/>
    <w:link w:val="Titre3Car"/>
    <w:autoRedefine/>
    <w:qFormat/>
    <w:rsid w:val="00522495"/>
    <w:pPr>
      <w:keepNext/>
      <w:spacing w:before="300" w:after="240"/>
      <w:jc w:val="left"/>
      <w:outlineLvl w:val="2"/>
    </w:pPr>
    <w:rPr>
      <w:rFonts w:ascii="Franklin Gothic Medium" w:eastAsia="Times New Roman" w:hAnsi="Franklin Gothic Medium"/>
      <w:b/>
      <w:bCs/>
      <w:smallCaps/>
      <w:sz w:val="26"/>
      <w:szCs w:val="26"/>
    </w:rPr>
  </w:style>
  <w:style w:type="paragraph" w:styleId="Titre4">
    <w:name w:val="heading 4"/>
    <w:aliases w:val="Titre 4 Agence"/>
    <w:basedOn w:val="Normal"/>
    <w:next w:val="Normal"/>
    <w:link w:val="Titre4Car"/>
    <w:autoRedefine/>
    <w:qFormat/>
    <w:rsid w:val="00C6670B"/>
    <w:pPr>
      <w:keepNext/>
      <w:pBdr>
        <w:top w:val="single" w:sz="6" w:space="1" w:color="A2C4C6"/>
        <w:bottom w:val="single" w:sz="6" w:space="1" w:color="A2C4C6"/>
      </w:pBdr>
      <w:spacing w:before="260" w:after="160"/>
      <w:jc w:val="left"/>
      <w:outlineLvl w:val="3"/>
    </w:pPr>
    <w:rPr>
      <w:rFonts w:ascii="Franklin Gothic Medium" w:eastAsia="Times New Roman" w:hAnsi="Franklin Gothic Medium"/>
      <w:bCs/>
      <w:sz w:val="25"/>
      <w:szCs w:val="28"/>
    </w:rPr>
  </w:style>
  <w:style w:type="paragraph" w:styleId="Titre5">
    <w:name w:val="heading 5"/>
    <w:aliases w:val="Titre 5 Agence"/>
    <w:basedOn w:val="Normal"/>
    <w:next w:val="Normal"/>
    <w:link w:val="Titre5Car"/>
    <w:autoRedefine/>
    <w:qFormat/>
    <w:rsid w:val="00C6670B"/>
    <w:pPr>
      <w:pBdr>
        <w:bottom w:val="dashSmallGap" w:sz="4" w:space="1" w:color="A2C4C6"/>
      </w:pBdr>
      <w:spacing w:before="240" w:after="200"/>
      <w:jc w:val="left"/>
      <w:outlineLvl w:val="4"/>
    </w:pPr>
    <w:rPr>
      <w:rFonts w:eastAsia="Times New Roman"/>
      <w:b/>
      <w:bCs/>
      <w:iCs/>
      <w:sz w:val="23"/>
      <w:szCs w:val="26"/>
    </w:rPr>
  </w:style>
  <w:style w:type="paragraph" w:styleId="Titre6">
    <w:name w:val="heading 6"/>
    <w:aliases w:val="Titre 6 Agence"/>
    <w:basedOn w:val="Normal"/>
    <w:next w:val="Normal"/>
    <w:link w:val="Titre6Car"/>
    <w:autoRedefine/>
    <w:qFormat/>
    <w:rsid w:val="00DC11D7"/>
    <w:pPr>
      <w:numPr>
        <w:numId w:val="10"/>
      </w:numPr>
      <w:spacing w:before="180" w:after="200"/>
      <w:jc w:val="left"/>
      <w:outlineLvl w:val="5"/>
    </w:pPr>
    <w:rPr>
      <w:rFonts w:eastAsia="Times New Roman"/>
      <w:b/>
      <w:bCs/>
      <w:i/>
      <w:color w:val="3D5760"/>
      <w:sz w:val="23"/>
    </w:rPr>
  </w:style>
  <w:style w:type="paragraph" w:styleId="Titre7">
    <w:name w:val="heading 7"/>
    <w:aliases w:val="Titre 7 Agence"/>
    <w:basedOn w:val="Normal"/>
    <w:next w:val="Normal"/>
    <w:link w:val="Titre7Car"/>
    <w:autoRedefine/>
    <w:qFormat/>
    <w:rsid w:val="00C6670B"/>
    <w:pPr>
      <w:spacing w:before="60"/>
      <w:ind w:left="374"/>
      <w:jc w:val="left"/>
      <w:outlineLvl w:val="6"/>
    </w:pPr>
    <w:rPr>
      <w:rFonts w:eastAsia="Times New Roman"/>
      <w:b/>
      <w:szCs w:val="24"/>
    </w:rPr>
  </w:style>
  <w:style w:type="paragraph" w:styleId="Titre8">
    <w:name w:val="heading 8"/>
    <w:basedOn w:val="Normal"/>
    <w:next w:val="Normal"/>
    <w:link w:val="Titre8Car"/>
    <w:uiPriority w:val="99"/>
    <w:semiHidden/>
    <w:rsid w:val="000C295A"/>
    <w:p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9"/>
    <w:semiHidden/>
    <w:rsid w:val="000968A0"/>
    <w:p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 Agence Car"/>
    <w:link w:val="Titre1"/>
    <w:rsid w:val="00F55C1E"/>
    <w:rPr>
      <w:rFonts w:ascii="Franklin Gothic Demi Cond" w:eastAsia="Times New Roman" w:hAnsi="Franklin Gothic Demi Cond"/>
      <w:bCs/>
      <w:caps/>
      <w:color w:val="507585" w:themeColor="accent1"/>
      <w:sz w:val="34"/>
      <w:szCs w:val="28"/>
      <w:lang w:eastAsia="en-US"/>
    </w:rPr>
  </w:style>
  <w:style w:type="character" w:customStyle="1" w:styleId="Titre2Car">
    <w:name w:val="Titre 2 Car"/>
    <w:aliases w:val="Titre 2 Agence Car"/>
    <w:link w:val="Titre2"/>
    <w:rsid w:val="000A4C2A"/>
    <w:rPr>
      <w:rFonts w:ascii="Franklin Gothic Demi Cond" w:eastAsia="Times New Roman" w:hAnsi="Franklin Gothic Demi Cond"/>
      <w:bCs/>
      <w:caps/>
      <w:sz w:val="30"/>
      <w:szCs w:val="26"/>
      <w:lang w:eastAsia="en-US"/>
    </w:rPr>
  </w:style>
  <w:style w:type="character" w:customStyle="1" w:styleId="Titre3Car">
    <w:name w:val="Titre 3 Car"/>
    <w:aliases w:val="Titre 3 Agence Car"/>
    <w:link w:val="Titre3"/>
    <w:rsid w:val="000A4C2A"/>
    <w:rPr>
      <w:rFonts w:ascii="Franklin Gothic Medium" w:eastAsia="Times New Roman" w:hAnsi="Franklin Gothic Medium"/>
      <w:b/>
      <w:bCs/>
      <w:smallCaps/>
      <w:sz w:val="26"/>
      <w:szCs w:val="26"/>
      <w:lang w:eastAsia="en-US"/>
    </w:rPr>
  </w:style>
  <w:style w:type="character" w:customStyle="1" w:styleId="Titre4Car">
    <w:name w:val="Titre 4 Car"/>
    <w:aliases w:val="Titre 4 Agence Car"/>
    <w:link w:val="Titre4"/>
    <w:rsid w:val="00C6670B"/>
    <w:rPr>
      <w:rFonts w:ascii="Franklin Gothic Medium" w:eastAsia="Times New Roman" w:hAnsi="Franklin Gothic Medium"/>
      <w:bCs/>
      <w:sz w:val="25"/>
      <w:szCs w:val="28"/>
      <w:lang w:eastAsia="en-US"/>
    </w:rPr>
  </w:style>
  <w:style w:type="character" w:customStyle="1" w:styleId="Titre5Car">
    <w:name w:val="Titre 5 Car"/>
    <w:aliases w:val="Titre 5 Agence Car"/>
    <w:link w:val="Titre5"/>
    <w:rsid w:val="00C6670B"/>
    <w:rPr>
      <w:rFonts w:ascii="Franklin Gothic Book" w:eastAsia="Times New Roman" w:hAnsi="Franklin Gothic Book"/>
      <w:b/>
      <w:bCs/>
      <w:iCs/>
      <w:sz w:val="23"/>
      <w:szCs w:val="26"/>
      <w:lang w:eastAsia="en-US"/>
    </w:rPr>
  </w:style>
  <w:style w:type="character" w:customStyle="1" w:styleId="Titre6Car">
    <w:name w:val="Titre 6 Car"/>
    <w:aliases w:val="Titre 6 Agence Car"/>
    <w:link w:val="Titre6"/>
    <w:rsid w:val="00DC11D7"/>
    <w:rPr>
      <w:rFonts w:ascii="Franklin Gothic Book" w:eastAsia="Times New Roman" w:hAnsi="Franklin Gothic Book"/>
      <w:b/>
      <w:bCs/>
      <w:i/>
      <w:color w:val="3D5760"/>
      <w:sz w:val="23"/>
      <w:szCs w:val="22"/>
      <w:lang w:eastAsia="en-US"/>
    </w:rPr>
  </w:style>
  <w:style w:type="character" w:customStyle="1" w:styleId="Titre7Car">
    <w:name w:val="Titre 7 Car"/>
    <w:aliases w:val="Titre 7 Agence Car"/>
    <w:link w:val="Titre7"/>
    <w:rsid w:val="00C6670B"/>
    <w:rPr>
      <w:rFonts w:ascii="Franklin Gothic Book" w:eastAsia="Times New Roman" w:hAnsi="Franklin Gothic Book"/>
      <w:b/>
      <w:sz w:val="21"/>
      <w:szCs w:val="24"/>
      <w:lang w:eastAsia="en-US"/>
    </w:rPr>
  </w:style>
  <w:style w:type="character" w:customStyle="1" w:styleId="Titre8Car">
    <w:name w:val="Titre 8 Car"/>
    <w:link w:val="Titre8"/>
    <w:uiPriority w:val="99"/>
    <w:semiHidden/>
    <w:rsid w:val="005D6130"/>
    <w:rPr>
      <w:rFonts w:ascii="Calibri" w:eastAsia="Times New Roman" w:hAnsi="Calibri"/>
      <w:i/>
      <w:iCs/>
      <w:sz w:val="24"/>
      <w:szCs w:val="24"/>
      <w:lang w:eastAsia="en-US"/>
    </w:rPr>
  </w:style>
  <w:style w:type="character" w:customStyle="1" w:styleId="Titre9Car">
    <w:name w:val="Titre 9 Car"/>
    <w:link w:val="Titre9"/>
    <w:uiPriority w:val="99"/>
    <w:semiHidden/>
    <w:rsid w:val="005D6130"/>
    <w:rPr>
      <w:rFonts w:ascii="Cambria" w:eastAsia="Times New Roman" w:hAnsi="Cambria"/>
      <w:sz w:val="22"/>
      <w:szCs w:val="22"/>
      <w:lang w:eastAsia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044DF8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044DF8"/>
  </w:style>
  <w:style w:type="character" w:styleId="Lienhypertexte">
    <w:name w:val="Hyperlink"/>
    <w:basedOn w:val="Policepardfaut"/>
    <w:uiPriority w:val="99"/>
    <w:unhideWhenUsed/>
    <w:rsid w:val="008D49B4"/>
    <w:rPr>
      <w:color w:val="507585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D49B4"/>
    <w:rPr>
      <w:color w:val="89B3B3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16D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16D5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59"/>
    <w:rsid w:val="00AC5E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AC5ECF"/>
    <w:tblPr>
      <w:tblStyleRowBandSize w:val="1"/>
      <w:tblStyleColBandSize w:val="1"/>
      <w:tblBorders>
        <w:top w:val="single" w:sz="8" w:space="0" w:color="5F8796" w:themeColor="text1" w:themeTint="BF"/>
        <w:left w:val="single" w:sz="8" w:space="0" w:color="5F8796" w:themeColor="text1" w:themeTint="BF"/>
        <w:bottom w:val="single" w:sz="8" w:space="0" w:color="5F8796" w:themeColor="text1" w:themeTint="BF"/>
        <w:right w:val="single" w:sz="8" w:space="0" w:color="5F8796" w:themeColor="text1" w:themeTint="BF"/>
        <w:insideH w:val="single" w:sz="8" w:space="0" w:color="5F8796" w:themeColor="text1" w:themeTint="BF"/>
        <w:insideV w:val="single" w:sz="8" w:space="0" w:color="5F8796" w:themeColor="text1" w:themeTint="BF"/>
      </w:tblBorders>
    </w:tblPr>
    <w:tcPr>
      <w:shd w:val="clear" w:color="auto" w:fill="C9D8DD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879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0BA" w:themeFill="text1" w:themeFillTint="7F"/>
      </w:tcPr>
    </w:tblStylePr>
    <w:tblStylePr w:type="band1Horz">
      <w:tblPr/>
      <w:tcPr>
        <w:shd w:val="clear" w:color="auto" w:fill="93B0BA" w:themeFill="text1" w:themeFillTint="7F"/>
      </w:tcPr>
    </w:tblStylePr>
  </w:style>
  <w:style w:type="table" w:styleId="Grillemoyenne1-Accent4">
    <w:name w:val="Medium Grid 1 Accent 4"/>
    <w:basedOn w:val="TableauNormal"/>
    <w:uiPriority w:val="67"/>
    <w:rsid w:val="00AC5ECF"/>
    <w:tblPr>
      <w:tblStyleRowBandSize w:val="1"/>
      <w:tblStyleColBandSize w:val="1"/>
      <w:tblBorders>
        <w:top w:val="single" w:sz="8" w:space="0" w:color="76C769" w:themeColor="accent4" w:themeTint="BF"/>
        <w:left w:val="single" w:sz="8" w:space="0" w:color="76C769" w:themeColor="accent4" w:themeTint="BF"/>
        <w:bottom w:val="single" w:sz="8" w:space="0" w:color="76C769" w:themeColor="accent4" w:themeTint="BF"/>
        <w:right w:val="single" w:sz="8" w:space="0" w:color="76C769" w:themeColor="accent4" w:themeTint="BF"/>
        <w:insideH w:val="single" w:sz="8" w:space="0" w:color="76C769" w:themeColor="accent4" w:themeTint="BF"/>
        <w:insideV w:val="single" w:sz="8" w:space="0" w:color="76C769" w:themeColor="accent4" w:themeTint="BF"/>
      </w:tblBorders>
    </w:tblPr>
    <w:tcPr>
      <w:shd w:val="clear" w:color="auto" w:fill="D1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6C76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A9B" w:themeFill="accent4" w:themeFillTint="7F"/>
      </w:tcPr>
    </w:tblStylePr>
    <w:tblStylePr w:type="band1Horz">
      <w:tblPr/>
      <w:tcPr>
        <w:shd w:val="clear" w:color="auto" w:fill="A3DA9B" w:themeFill="accent4" w:themeFillTint="7F"/>
      </w:tcPr>
    </w:tblStylePr>
  </w:style>
  <w:style w:type="table" w:styleId="Grillemoyenne1-Accent6">
    <w:name w:val="Medium Grid 1 Accent 6"/>
    <w:basedOn w:val="TableauNormal"/>
    <w:uiPriority w:val="67"/>
    <w:rsid w:val="00AC5ECF"/>
    <w:tblPr>
      <w:tblStyleRowBandSize w:val="1"/>
      <w:tblStyleColBandSize w:val="1"/>
      <w:tblBorders>
        <w:top w:val="single" w:sz="8" w:space="0" w:color="AED591" w:themeColor="accent6" w:themeTint="BF"/>
        <w:left w:val="single" w:sz="8" w:space="0" w:color="AED591" w:themeColor="accent6" w:themeTint="BF"/>
        <w:bottom w:val="single" w:sz="8" w:space="0" w:color="AED591" w:themeColor="accent6" w:themeTint="BF"/>
        <w:right w:val="single" w:sz="8" w:space="0" w:color="AED591" w:themeColor="accent6" w:themeTint="BF"/>
        <w:insideH w:val="single" w:sz="8" w:space="0" w:color="AED591" w:themeColor="accent6" w:themeTint="BF"/>
        <w:insideV w:val="single" w:sz="8" w:space="0" w:color="AED591" w:themeColor="accent6" w:themeTint="BF"/>
      </w:tblBorders>
    </w:tblPr>
    <w:tcPr>
      <w:shd w:val="clear" w:color="auto" w:fill="E4F1D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D59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3B6" w:themeFill="accent6" w:themeFillTint="7F"/>
      </w:tcPr>
    </w:tblStylePr>
    <w:tblStylePr w:type="band1Horz">
      <w:tblPr/>
      <w:tcPr>
        <w:shd w:val="clear" w:color="auto" w:fill="C9E3B6" w:themeFill="accent6" w:themeFillTint="7F"/>
      </w:tcPr>
    </w:tblStylePr>
  </w:style>
  <w:style w:type="table" w:styleId="Trameclaire-Accent5">
    <w:name w:val="Light Shading Accent 5"/>
    <w:basedOn w:val="TableauNormal"/>
    <w:uiPriority w:val="60"/>
    <w:rsid w:val="00AC5ECF"/>
    <w:rPr>
      <w:color w:val="99B127" w:themeColor="accent5" w:themeShade="BF"/>
    </w:rPr>
    <w:tblPr>
      <w:tblStyleRowBandSize w:val="1"/>
      <w:tblStyleColBandSize w:val="1"/>
      <w:tblBorders>
        <w:top w:val="single" w:sz="8" w:space="0" w:color="BFD74A" w:themeColor="accent5"/>
        <w:bottom w:val="single" w:sz="8" w:space="0" w:color="BFD74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D74A" w:themeColor="accent5"/>
          <w:left w:val="nil"/>
          <w:bottom w:val="single" w:sz="8" w:space="0" w:color="BFD74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D74A" w:themeColor="accent5"/>
          <w:left w:val="nil"/>
          <w:bottom w:val="single" w:sz="8" w:space="0" w:color="BFD74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D2" w:themeFill="accent5" w:themeFillTint="3F"/>
      </w:tcPr>
    </w:tblStylePr>
  </w:style>
  <w:style w:type="table" w:styleId="Listeclaire">
    <w:name w:val="Light List"/>
    <w:basedOn w:val="TableauNormal"/>
    <w:uiPriority w:val="61"/>
    <w:rsid w:val="00F55C1E"/>
    <w:tblPr>
      <w:tblStyleRowBandSize w:val="1"/>
      <w:tblStyleColBandSize w:val="1"/>
      <w:tblBorders>
        <w:top w:val="single" w:sz="8" w:space="0" w:color="3D5760" w:themeColor="text1"/>
        <w:left w:val="single" w:sz="8" w:space="0" w:color="3D5760" w:themeColor="text1"/>
        <w:bottom w:val="single" w:sz="8" w:space="0" w:color="3D5760" w:themeColor="text1"/>
        <w:right w:val="single" w:sz="8" w:space="0" w:color="3D576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576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5760" w:themeColor="text1"/>
          <w:left w:val="single" w:sz="8" w:space="0" w:color="3D5760" w:themeColor="text1"/>
          <w:bottom w:val="single" w:sz="8" w:space="0" w:color="3D5760" w:themeColor="text1"/>
          <w:right w:val="single" w:sz="8" w:space="0" w:color="3D576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5760" w:themeColor="text1"/>
          <w:left w:val="single" w:sz="8" w:space="0" w:color="3D5760" w:themeColor="text1"/>
          <w:bottom w:val="single" w:sz="8" w:space="0" w:color="3D5760" w:themeColor="text1"/>
          <w:right w:val="single" w:sz="8" w:space="0" w:color="3D5760" w:themeColor="text1"/>
        </w:tcBorders>
      </w:tcPr>
    </w:tblStylePr>
    <w:tblStylePr w:type="band1Horz">
      <w:tblPr/>
      <w:tcPr>
        <w:tcBorders>
          <w:top w:val="single" w:sz="8" w:space="0" w:color="3D5760" w:themeColor="text1"/>
          <w:left w:val="single" w:sz="8" w:space="0" w:color="3D5760" w:themeColor="text1"/>
          <w:bottom w:val="single" w:sz="8" w:space="0" w:color="3D5760" w:themeColor="text1"/>
          <w:right w:val="single" w:sz="8" w:space="0" w:color="3D5760" w:themeColor="text1"/>
        </w:tcBorders>
      </w:tcPr>
    </w:tblStylePr>
  </w:style>
  <w:style w:type="table" w:styleId="Listeclaire-Accent2">
    <w:name w:val="Light List Accent 2"/>
    <w:basedOn w:val="TableauNormal"/>
    <w:uiPriority w:val="61"/>
    <w:rsid w:val="00F55C1E"/>
    <w:tblPr>
      <w:tblStyleRowBandSize w:val="1"/>
      <w:tblStyleColBandSize w:val="1"/>
      <w:tblBorders>
        <w:top w:val="single" w:sz="8" w:space="0" w:color="89B3B3" w:themeColor="accent2"/>
        <w:left w:val="single" w:sz="8" w:space="0" w:color="89B3B3" w:themeColor="accent2"/>
        <w:bottom w:val="single" w:sz="8" w:space="0" w:color="89B3B3" w:themeColor="accent2"/>
        <w:right w:val="single" w:sz="8" w:space="0" w:color="89B3B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B3B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3B3" w:themeColor="accent2"/>
          <w:left w:val="single" w:sz="8" w:space="0" w:color="89B3B3" w:themeColor="accent2"/>
          <w:bottom w:val="single" w:sz="8" w:space="0" w:color="89B3B3" w:themeColor="accent2"/>
          <w:right w:val="single" w:sz="8" w:space="0" w:color="89B3B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B3B3" w:themeColor="accent2"/>
          <w:left w:val="single" w:sz="8" w:space="0" w:color="89B3B3" w:themeColor="accent2"/>
          <w:bottom w:val="single" w:sz="8" w:space="0" w:color="89B3B3" w:themeColor="accent2"/>
          <w:right w:val="single" w:sz="8" w:space="0" w:color="89B3B3" w:themeColor="accent2"/>
        </w:tcBorders>
      </w:tcPr>
    </w:tblStylePr>
    <w:tblStylePr w:type="band1Horz">
      <w:tblPr/>
      <w:tcPr>
        <w:tcBorders>
          <w:top w:val="single" w:sz="8" w:space="0" w:color="89B3B3" w:themeColor="accent2"/>
          <w:left w:val="single" w:sz="8" w:space="0" w:color="89B3B3" w:themeColor="accent2"/>
          <w:bottom w:val="single" w:sz="8" w:space="0" w:color="89B3B3" w:themeColor="accent2"/>
          <w:right w:val="single" w:sz="8" w:space="0" w:color="89B3B3" w:themeColor="accent2"/>
        </w:tcBorders>
      </w:tcPr>
    </w:tblStylePr>
  </w:style>
  <w:style w:type="table" w:styleId="Trameclaire-Accent1">
    <w:name w:val="Light Shading Accent 1"/>
    <w:basedOn w:val="TableauNormal"/>
    <w:uiPriority w:val="60"/>
    <w:rsid w:val="00F55C1E"/>
    <w:rPr>
      <w:color w:val="3C5763" w:themeColor="accent1" w:themeShade="BF"/>
    </w:rPr>
    <w:tblPr>
      <w:tblStyleRowBandSize w:val="1"/>
      <w:tblStyleColBandSize w:val="1"/>
      <w:tblBorders>
        <w:top w:val="single" w:sz="8" w:space="0" w:color="507585" w:themeColor="accent1"/>
        <w:bottom w:val="single" w:sz="8" w:space="0" w:color="50758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7585" w:themeColor="accent1"/>
          <w:left w:val="nil"/>
          <w:bottom w:val="single" w:sz="8" w:space="0" w:color="50758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7585" w:themeColor="accent1"/>
          <w:left w:val="nil"/>
          <w:bottom w:val="single" w:sz="8" w:space="0" w:color="50758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D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DE3" w:themeFill="accent1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6B79EF"/>
    <w:pPr>
      <w:tabs>
        <w:tab w:val="center" w:pos="4320"/>
        <w:tab w:val="right" w:pos="864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B79EF"/>
    <w:rPr>
      <w:rFonts w:ascii="Franklin Gothic Book" w:hAnsi="Franklin Gothic Book"/>
      <w:sz w:val="21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B79EF"/>
    <w:pPr>
      <w:tabs>
        <w:tab w:val="center" w:pos="4320"/>
        <w:tab w:val="right" w:pos="864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B79EF"/>
    <w:rPr>
      <w:rFonts w:ascii="Franklin Gothic Book" w:hAnsi="Franklin Gothic Book"/>
      <w:sz w:val="21"/>
      <w:szCs w:val="22"/>
      <w:lang w:eastAsia="en-US"/>
    </w:rPr>
  </w:style>
  <w:style w:type="paragraph" w:customStyle="1" w:styleId="Textecourantprendre">
    <w:name w:val="Texte courant à prendre"/>
    <w:basedOn w:val="Normal"/>
    <w:qFormat/>
    <w:rsid w:val="00F44BC4"/>
    <w:pPr>
      <w:shd w:val="clear" w:color="auto" w:fill="FFFFFF"/>
      <w:spacing w:after="200" w:line="335" w:lineRule="atLeast"/>
      <w:jc w:val="left"/>
    </w:pPr>
    <w:rPr>
      <w:rFonts w:eastAsiaTheme="minorHAnsi" w:cstheme="minorBidi"/>
      <w:color w:val="000000"/>
      <w:sz w:val="20"/>
      <w:szCs w:val="23"/>
      <w:lang w:val="fr-FR"/>
    </w:rPr>
  </w:style>
  <w:style w:type="paragraph" w:customStyle="1" w:styleId="Textebulletin">
    <w:name w:val="Texte bulletin"/>
    <w:qFormat/>
    <w:rsid w:val="00F44BC4"/>
    <w:pPr>
      <w:spacing w:before="240" w:after="240"/>
      <w:ind w:right="142"/>
      <w:jc w:val="both"/>
    </w:pPr>
    <w:rPr>
      <w:rFonts w:ascii="Calibri" w:eastAsia="Times New Roman" w:hAnsi="Calibri" w:cs="Calibri"/>
      <w:color w:val="273A42"/>
    </w:rPr>
  </w:style>
  <w:style w:type="paragraph" w:customStyle="1" w:styleId="xmsonormal">
    <w:name w:val="x_msonormal"/>
    <w:basedOn w:val="Normal"/>
    <w:rsid w:val="005F404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C86A7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86A7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86A76"/>
    <w:rPr>
      <w:rFonts w:ascii="Franklin Gothic Book" w:hAnsi="Franklin Gothic Book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86A7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86A76"/>
    <w:rPr>
      <w:rFonts w:ascii="Franklin Gothic Book" w:hAnsi="Franklin Gothic Book"/>
      <w:b/>
      <w:bCs/>
      <w:lang w:eastAsia="en-US"/>
    </w:rPr>
  </w:style>
  <w:style w:type="paragraph" w:styleId="Paragraphedeliste">
    <w:name w:val="List Paragraph"/>
    <w:basedOn w:val="Normal"/>
    <w:uiPriority w:val="34"/>
    <w:semiHidden/>
    <w:qFormat/>
    <w:rsid w:val="00D603B2"/>
    <w:pPr>
      <w:ind w:left="720"/>
      <w:contextualSpacing/>
    </w:pPr>
  </w:style>
  <w:style w:type="paragraph" w:customStyle="1" w:styleId="Default">
    <w:name w:val="Default"/>
    <w:rsid w:val="000E1B6F"/>
    <w:pPr>
      <w:autoSpaceDE w:val="0"/>
      <w:autoSpaceDN w:val="0"/>
      <w:adjustRightInd w:val="0"/>
    </w:pPr>
    <w:rPr>
      <w:rFonts w:ascii="Franklin Gothic Medium" w:hAnsi="Franklin Gothic Medium" w:cs="Franklin Gothic Medium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5743E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44BC4"/>
    <w:pPr>
      <w:spacing w:after="120"/>
      <w:jc w:val="both"/>
    </w:pPr>
    <w:rPr>
      <w:rFonts w:ascii="Franklin Gothic Book" w:hAnsi="Franklin Gothic Book"/>
      <w:sz w:val="21"/>
      <w:szCs w:val="22"/>
      <w:lang w:eastAsia="en-US"/>
    </w:rPr>
  </w:style>
  <w:style w:type="paragraph" w:styleId="Titre1">
    <w:name w:val="heading 1"/>
    <w:aliases w:val="Titre 1 Agence"/>
    <w:basedOn w:val="Normal"/>
    <w:next w:val="Normal"/>
    <w:link w:val="Titre1Car"/>
    <w:autoRedefine/>
    <w:qFormat/>
    <w:rsid w:val="00F55C1E"/>
    <w:pPr>
      <w:keepNext/>
      <w:keepLines/>
      <w:pBdr>
        <w:top w:val="single" w:sz="18" w:space="6" w:color="A2C4C6"/>
      </w:pBdr>
      <w:spacing w:before="480" w:after="600"/>
      <w:jc w:val="left"/>
      <w:outlineLvl w:val="0"/>
    </w:pPr>
    <w:rPr>
      <w:rFonts w:ascii="Franklin Gothic Demi Cond" w:eastAsia="Times New Roman" w:hAnsi="Franklin Gothic Demi Cond"/>
      <w:bCs/>
      <w:caps/>
      <w:color w:val="507585" w:themeColor="accent1"/>
      <w:sz w:val="34"/>
      <w:szCs w:val="28"/>
    </w:rPr>
  </w:style>
  <w:style w:type="paragraph" w:styleId="Titre2">
    <w:name w:val="heading 2"/>
    <w:aliases w:val="Titre 2 Agence"/>
    <w:basedOn w:val="Normal"/>
    <w:next w:val="Normal"/>
    <w:link w:val="Titre2Car"/>
    <w:autoRedefine/>
    <w:qFormat/>
    <w:rsid w:val="004B3A9F"/>
    <w:pPr>
      <w:keepNext/>
      <w:keepLines/>
      <w:pBdr>
        <w:top w:val="single" w:sz="6" w:space="6" w:color="A2C4C6"/>
      </w:pBdr>
      <w:spacing w:before="360" w:after="360"/>
      <w:jc w:val="left"/>
      <w:outlineLvl w:val="1"/>
    </w:pPr>
    <w:rPr>
      <w:rFonts w:ascii="Franklin Gothic Demi Cond" w:eastAsia="Times New Roman" w:hAnsi="Franklin Gothic Demi Cond"/>
      <w:bCs/>
      <w:caps/>
      <w:sz w:val="30"/>
      <w:szCs w:val="26"/>
    </w:rPr>
  </w:style>
  <w:style w:type="paragraph" w:styleId="Titre3">
    <w:name w:val="heading 3"/>
    <w:aliases w:val="Titre 3 Agence"/>
    <w:basedOn w:val="Normal"/>
    <w:next w:val="Normal"/>
    <w:link w:val="Titre3Car"/>
    <w:autoRedefine/>
    <w:qFormat/>
    <w:rsid w:val="00522495"/>
    <w:pPr>
      <w:keepNext/>
      <w:spacing w:before="300" w:after="240"/>
      <w:jc w:val="left"/>
      <w:outlineLvl w:val="2"/>
    </w:pPr>
    <w:rPr>
      <w:rFonts w:ascii="Franklin Gothic Medium" w:eastAsia="Times New Roman" w:hAnsi="Franklin Gothic Medium"/>
      <w:b/>
      <w:bCs/>
      <w:smallCaps/>
      <w:sz w:val="26"/>
      <w:szCs w:val="26"/>
    </w:rPr>
  </w:style>
  <w:style w:type="paragraph" w:styleId="Titre4">
    <w:name w:val="heading 4"/>
    <w:aliases w:val="Titre 4 Agence"/>
    <w:basedOn w:val="Normal"/>
    <w:next w:val="Normal"/>
    <w:link w:val="Titre4Car"/>
    <w:autoRedefine/>
    <w:qFormat/>
    <w:rsid w:val="00C6670B"/>
    <w:pPr>
      <w:keepNext/>
      <w:pBdr>
        <w:top w:val="single" w:sz="6" w:space="1" w:color="A2C4C6"/>
        <w:bottom w:val="single" w:sz="6" w:space="1" w:color="A2C4C6"/>
      </w:pBdr>
      <w:spacing w:before="260" w:after="160"/>
      <w:jc w:val="left"/>
      <w:outlineLvl w:val="3"/>
    </w:pPr>
    <w:rPr>
      <w:rFonts w:ascii="Franklin Gothic Medium" w:eastAsia="Times New Roman" w:hAnsi="Franklin Gothic Medium"/>
      <w:bCs/>
      <w:sz w:val="25"/>
      <w:szCs w:val="28"/>
    </w:rPr>
  </w:style>
  <w:style w:type="paragraph" w:styleId="Titre5">
    <w:name w:val="heading 5"/>
    <w:aliases w:val="Titre 5 Agence"/>
    <w:basedOn w:val="Normal"/>
    <w:next w:val="Normal"/>
    <w:link w:val="Titre5Car"/>
    <w:autoRedefine/>
    <w:qFormat/>
    <w:rsid w:val="00C6670B"/>
    <w:pPr>
      <w:pBdr>
        <w:bottom w:val="dashSmallGap" w:sz="4" w:space="1" w:color="A2C4C6"/>
      </w:pBdr>
      <w:spacing w:before="240" w:after="200"/>
      <w:jc w:val="left"/>
      <w:outlineLvl w:val="4"/>
    </w:pPr>
    <w:rPr>
      <w:rFonts w:eastAsia="Times New Roman"/>
      <w:b/>
      <w:bCs/>
      <w:iCs/>
      <w:sz w:val="23"/>
      <w:szCs w:val="26"/>
    </w:rPr>
  </w:style>
  <w:style w:type="paragraph" w:styleId="Titre6">
    <w:name w:val="heading 6"/>
    <w:aliases w:val="Titre 6 Agence"/>
    <w:basedOn w:val="Normal"/>
    <w:next w:val="Normal"/>
    <w:link w:val="Titre6Car"/>
    <w:autoRedefine/>
    <w:qFormat/>
    <w:rsid w:val="00DC11D7"/>
    <w:pPr>
      <w:numPr>
        <w:numId w:val="10"/>
      </w:numPr>
      <w:spacing w:before="180" w:after="200"/>
      <w:jc w:val="left"/>
      <w:outlineLvl w:val="5"/>
    </w:pPr>
    <w:rPr>
      <w:rFonts w:eastAsia="Times New Roman"/>
      <w:b/>
      <w:bCs/>
      <w:i/>
      <w:color w:val="3D5760"/>
      <w:sz w:val="23"/>
    </w:rPr>
  </w:style>
  <w:style w:type="paragraph" w:styleId="Titre7">
    <w:name w:val="heading 7"/>
    <w:aliases w:val="Titre 7 Agence"/>
    <w:basedOn w:val="Normal"/>
    <w:next w:val="Normal"/>
    <w:link w:val="Titre7Car"/>
    <w:autoRedefine/>
    <w:qFormat/>
    <w:rsid w:val="00C6670B"/>
    <w:pPr>
      <w:spacing w:before="60"/>
      <w:ind w:left="374"/>
      <w:jc w:val="left"/>
      <w:outlineLvl w:val="6"/>
    </w:pPr>
    <w:rPr>
      <w:rFonts w:eastAsia="Times New Roman"/>
      <w:b/>
      <w:szCs w:val="24"/>
    </w:rPr>
  </w:style>
  <w:style w:type="paragraph" w:styleId="Titre8">
    <w:name w:val="heading 8"/>
    <w:basedOn w:val="Normal"/>
    <w:next w:val="Normal"/>
    <w:link w:val="Titre8Car"/>
    <w:uiPriority w:val="99"/>
    <w:semiHidden/>
    <w:rsid w:val="000C295A"/>
    <w:p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9"/>
    <w:semiHidden/>
    <w:rsid w:val="000968A0"/>
    <w:p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 Agence Car"/>
    <w:link w:val="Titre1"/>
    <w:rsid w:val="00F55C1E"/>
    <w:rPr>
      <w:rFonts w:ascii="Franklin Gothic Demi Cond" w:eastAsia="Times New Roman" w:hAnsi="Franklin Gothic Demi Cond"/>
      <w:bCs/>
      <w:caps/>
      <w:color w:val="507585" w:themeColor="accent1"/>
      <w:sz w:val="34"/>
      <w:szCs w:val="28"/>
      <w:lang w:eastAsia="en-US"/>
    </w:rPr>
  </w:style>
  <w:style w:type="character" w:customStyle="1" w:styleId="Titre2Car">
    <w:name w:val="Titre 2 Car"/>
    <w:aliases w:val="Titre 2 Agence Car"/>
    <w:link w:val="Titre2"/>
    <w:rsid w:val="000A4C2A"/>
    <w:rPr>
      <w:rFonts w:ascii="Franklin Gothic Demi Cond" w:eastAsia="Times New Roman" w:hAnsi="Franklin Gothic Demi Cond"/>
      <w:bCs/>
      <w:caps/>
      <w:sz w:val="30"/>
      <w:szCs w:val="26"/>
      <w:lang w:eastAsia="en-US"/>
    </w:rPr>
  </w:style>
  <w:style w:type="character" w:customStyle="1" w:styleId="Titre3Car">
    <w:name w:val="Titre 3 Car"/>
    <w:aliases w:val="Titre 3 Agence Car"/>
    <w:link w:val="Titre3"/>
    <w:rsid w:val="000A4C2A"/>
    <w:rPr>
      <w:rFonts w:ascii="Franklin Gothic Medium" w:eastAsia="Times New Roman" w:hAnsi="Franklin Gothic Medium"/>
      <w:b/>
      <w:bCs/>
      <w:smallCaps/>
      <w:sz w:val="26"/>
      <w:szCs w:val="26"/>
      <w:lang w:eastAsia="en-US"/>
    </w:rPr>
  </w:style>
  <w:style w:type="character" w:customStyle="1" w:styleId="Titre4Car">
    <w:name w:val="Titre 4 Car"/>
    <w:aliases w:val="Titre 4 Agence Car"/>
    <w:link w:val="Titre4"/>
    <w:rsid w:val="00C6670B"/>
    <w:rPr>
      <w:rFonts w:ascii="Franklin Gothic Medium" w:eastAsia="Times New Roman" w:hAnsi="Franklin Gothic Medium"/>
      <w:bCs/>
      <w:sz w:val="25"/>
      <w:szCs w:val="28"/>
      <w:lang w:eastAsia="en-US"/>
    </w:rPr>
  </w:style>
  <w:style w:type="character" w:customStyle="1" w:styleId="Titre5Car">
    <w:name w:val="Titre 5 Car"/>
    <w:aliases w:val="Titre 5 Agence Car"/>
    <w:link w:val="Titre5"/>
    <w:rsid w:val="00C6670B"/>
    <w:rPr>
      <w:rFonts w:ascii="Franklin Gothic Book" w:eastAsia="Times New Roman" w:hAnsi="Franklin Gothic Book"/>
      <w:b/>
      <w:bCs/>
      <w:iCs/>
      <w:sz w:val="23"/>
      <w:szCs w:val="26"/>
      <w:lang w:eastAsia="en-US"/>
    </w:rPr>
  </w:style>
  <w:style w:type="character" w:customStyle="1" w:styleId="Titre6Car">
    <w:name w:val="Titre 6 Car"/>
    <w:aliases w:val="Titre 6 Agence Car"/>
    <w:link w:val="Titre6"/>
    <w:rsid w:val="00DC11D7"/>
    <w:rPr>
      <w:rFonts w:ascii="Franklin Gothic Book" w:eastAsia="Times New Roman" w:hAnsi="Franklin Gothic Book"/>
      <w:b/>
      <w:bCs/>
      <w:i/>
      <w:color w:val="3D5760"/>
      <w:sz w:val="23"/>
      <w:szCs w:val="22"/>
      <w:lang w:eastAsia="en-US"/>
    </w:rPr>
  </w:style>
  <w:style w:type="character" w:customStyle="1" w:styleId="Titre7Car">
    <w:name w:val="Titre 7 Car"/>
    <w:aliases w:val="Titre 7 Agence Car"/>
    <w:link w:val="Titre7"/>
    <w:rsid w:val="00C6670B"/>
    <w:rPr>
      <w:rFonts w:ascii="Franklin Gothic Book" w:eastAsia="Times New Roman" w:hAnsi="Franklin Gothic Book"/>
      <w:b/>
      <w:sz w:val="21"/>
      <w:szCs w:val="24"/>
      <w:lang w:eastAsia="en-US"/>
    </w:rPr>
  </w:style>
  <w:style w:type="character" w:customStyle="1" w:styleId="Titre8Car">
    <w:name w:val="Titre 8 Car"/>
    <w:link w:val="Titre8"/>
    <w:uiPriority w:val="99"/>
    <w:semiHidden/>
    <w:rsid w:val="005D6130"/>
    <w:rPr>
      <w:rFonts w:ascii="Calibri" w:eastAsia="Times New Roman" w:hAnsi="Calibri"/>
      <w:i/>
      <w:iCs/>
      <w:sz w:val="24"/>
      <w:szCs w:val="24"/>
      <w:lang w:eastAsia="en-US"/>
    </w:rPr>
  </w:style>
  <w:style w:type="character" w:customStyle="1" w:styleId="Titre9Car">
    <w:name w:val="Titre 9 Car"/>
    <w:link w:val="Titre9"/>
    <w:uiPriority w:val="99"/>
    <w:semiHidden/>
    <w:rsid w:val="005D6130"/>
    <w:rPr>
      <w:rFonts w:ascii="Cambria" w:eastAsia="Times New Roman" w:hAnsi="Cambria"/>
      <w:sz w:val="22"/>
      <w:szCs w:val="22"/>
      <w:lang w:eastAsia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044DF8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044DF8"/>
  </w:style>
  <w:style w:type="character" w:styleId="Lienhypertexte">
    <w:name w:val="Hyperlink"/>
    <w:basedOn w:val="Policepardfaut"/>
    <w:uiPriority w:val="99"/>
    <w:unhideWhenUsed/>
    <w:rsid w:val="008D49B4"/>
    <w:rPr>
      <w:color w:val="507585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D49B4"/>
    <w:rPr>
      <w:color w:val="89B3B3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16D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16D5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59"/>
    <w:rsid w:val="00AC5E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AC5ECF"/>
    <w:tblPr>
      <w:tblStyleRowBandSize w:val="1"/>
      <w:tblStyleColBandSize w:val="1"/>
      <w:tblBorders>
        <w:top w:val="single" w:sz="8" w:space="0" w:color="5F8796" w:themeColor="text1" w:themeTint="BF"/>
        <w:left w:val="single" w:sz="8" w:space="0" w:color="5F8796" w:themeColor="text1" w:themeTint="BF"/>
        <w:bottom w:val="single" w:sz="8" w:space="0" w:color="5F8796" w:themeColor="text1" w:themeTint="BF"/>
        <w:right w:val="single" w:sz="8" w:space="0" w:color="5F8796" w:themeColor="text1" w:themeTint="BF"/>
        <w:insideH w:val="single" w:sz="8" w:space="0" w:color="5F8796" w:themeColor="text1" w:themeTint="BF"/>
        <w:insideV w:val="single" w:sz="8" w:space="0" w:color="5F8796" w:themeColor="text1" w:themeTint="BF"/>
      </w:tblBorders>
    </w:tblPr>
    <w:tcPr>
      <w:shd w:val="clear" w:color="auto" w:fill="C9D8DD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879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0BA" w:themeFill="text1" w:themeFillTint="7F"/>
      </w:tcPr>
    </w:tblStylePr>
    <w:tblStylePr w:type="band1Horz">
      <w:tblPr/>
      <w:tcPr>
        <w:shd w:val="clear" w:color="auto" w:fill="93B0BA" w:themeFill="text1" w:themeFillTint="7F"/>
      </w:tcPr>
    </w:tblStylePr>
  </w:style>
  <w:style w:type="table" w:styleId="Grillemoyenne1-Accent4">
    <w:name w:val="Medium Grid 1 Accent 4"/>
    <w:basedOn w:val="TableauNormal"/>
    <w:uiPriority w:val="67"/>
    <w:rsid w:val="00AC5ECF"/>
    <w:tblPr>
      <w:tblStyleRowBandSize w:val="1"/>
      <w:tblStyleColBandSize w:val="1"/>
      <w:tblBorders>
        <w:top w:val="single" w:sz="8" w:space="0" w:color="76C769" w:themeColor="accent4" w:themeTint="BF"/>
        <w:left w:val="single" w:sz="8" w:space="0" w:color="76C769" w:themeColor="accent4" w:themeTint="BF"/>
        <w:bottom w:val="single" w:sz="8" w:space="0" w:color="76C769" w:themeColor="accent4" w:themeTint="BF"/>
        <w:right w:val="single" w:sz="8" w:space="0" w:color="76C769" w:themeColor="accent4" w:themeTint="BF"/>
        <w:insideH w:val="single" w:sz="8" w:space="0" w:color="76C769" w:themeColor="accent4" w:themeTint="BF"/>
        <w:insideV w:val="single" w:sz="8" w:space="0" w:color="76C769" w:themeColor="accent4" w:themeTint="BF"/>
      </w:tblBorders>
    </w:tblPr>
    <w:tcPr>
      <w:shd w:val="clear" w:color="auto" w:fill="D1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6C76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A9B" w:themeFill="accent4" w:themeFillTint="7F"/>
      </w:tcPr>
    </w:tblStylePr>
    <w:tblStylePr w:type="band1Horz">
      <w:tblPr/>
      <w:tcPr>
        <w:shd w:val="clear" w:color="auto" w:fill="A3DA9B" w:themeFill="accent4" w:themeFillTint="7F"/>
      </w:tcPr>
    </w:tblStylePr>
  </w:style>
  <w:style w:type="table" w:styleId="Grillemoyenne1-Accent6">
    <w:name w:val="Medium Grid 1 Accent 6"/>
    <w:basedOn w:val="TableauNormal"/>
    <w:uiPriority w:val="67"/>
    <w:rsid w:val="00AC5ECF"/>
    <w:tblPr>
      <w:tblStyleRowBandSize w:val="1"/>
      <w:tblStyleColBandSize w:val="1"/>
      <w:tblBorders>
        <w:top w:val="single" w:sz="8" w:space="0" w:color="AED591" w:themeColor="accent6" w:themeTint="BF"/>
        <w:left w:val="single" w:sz="8" w:space="0" w:color="AED591" w:themeColor="accent6" w:themeTint="BF"/>
        <w:bottom w:val="single" w:sz="8" w:space="0" w:color="AED591" w:themeColor="accent6" w:themeTint="BF"/>
        <w:right w:val="single" w:sz="8" w:space="0" w:color="AED591" w:themeColor="accent6" w:themeTint="BF"/>
        <w:insideH w:val="single" w:sz="8" w:space="0" w:color="AED591" w:themeColor="accent6" w:themeTint="BF"/>
        <w:insideV w:val="single" w:sz="8" w:space="0" w:color="AED591" w:themeColor="accent6" w:themeTint="BF"/>
      </w:tblBorders>
    </w:tblPr>
    <w:tcPr>
      <w:shd w:val="clear" w:color="auto" w:fill="E4F1D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D59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3B6" w:themeFill="accent6" w:themeFillTint="7F"/>
      </w:tcPr>
    </w:tblStylePr>
    <w:tblStylePr w:type="band1Horz">
      <w:tblPr/>
      <w:tcPr>
        <w:shd w:val="clear" w:color="auto" w:fill="C9E3B6" w:themeFill="accent6" w:themeFillTint="7F"/>
      </w:tcPr>
    </w:tblStylePr>
  </w:style>
  <w:style w:type="table" w:styleId="Trameclaire-Accent5">
    <w:name w:val="Light Shading Accent 5"/>
    <w:basedOn w:val="TableauNormal"/>
    <w:uiPriority w:val="60"/>
    <w:rsid w:val="00AC5ECF"/>
    <w:rPr>
      <w:color w:val="99B127" w:themeColor="accent5" w:themeShade="BF"/>
    </w:rPr>
    <w:tblPr>
      <w:tblStyleRowBandSize w:val="1"/>
      <w:tblStyleColBandSize w:val="1"/>
      <w:tblBorders>
        <w:top w:val="single" w:sz="8" w:space="0" w:color="BFD74A" w:themeColor="accent5"/>
        <w:bottom w:val="single" w:sz="8" w:space="0" w:color="BFD74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D74A" w:themeColor="accent5"/>
          <w:left w:val="nil"/>
          <w:bottom w:val="single" w:sz="8" w:space="0" w:color="BFD74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D74A" w:themeColor="accent5"/>
          <w:left w:val="nil"/>
          <w:bottom w:val="single" w:sz="8" w:space="0" w:color="BFD74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D2" w:themeFill="accent5" w:themeFillTint="3F"/>
      </w:tcPr>
    </w:tblStylePr>
  </w:style>
  <w:style w:type="table" w:styleId="Listeclaire">
    <w:name w:val="Light List"/>
    <w:basedOn w:val="TableauNormal"/>
    <w:uiPriority w:val="61"/>
    <w:rsid w:val="00F55C1E"/>
    <w:tblPr>
      <w:tblStyleRowBandSize w:val="1"/>
      <w:tblStyleColBandSize w:val="1"/>
      <w:tblBorders>
        <w:top w:val="single" w:sz="8" w:space="0" w:color="3D5760" w:themeColor="text1"/>
        <w:left w:val="single" w:sz="8" w:space="0" w:color="3D5760" w:themeColor="text1"/>
        <w:bottom w:val="single" w:sz="8" w:space="0" w:color="3D5760" w:themeColor="text1"/>
        <w:right w:val="single" w:sz="8" w:space="0" w:color="3D576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576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5760" w:themeColor="text1"/>
          <w:left w:val="single" w:sz="8" w:space="0" w:color="3D5760" w:themeColor="text1"/>
          <w:bottom w:val="single" w:sz="8" w:space="0" w:color="3D5760" w:themeColor="text1"/>
          <w:right w:val="single" w:sz="8" w:space="0" w:color="3D576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5760" w:themeColor="text1"/>
          <w:left w:val="single" w:sz="8" w:space="0" w:color="3D5760" w:themeColor="text1"/>
          <w:bottom w:val="single" w:sz="8" w:space="0" w:color="3D5760" w:themeColor="text1"/>
          <w:right w:val="single" w:sz="8" w:space="0" w:color="3D5760" w:themeColor="text1"/>
        </w:tcBorders>
      </w:tcPr>
    </w:tblStylePr>
    <w:tblStylePr w:type="band1Horz">
      <w:tblPr/>
      <w:tcPr>
        <w:tcBorders>
          <w:top w:val="single" w:sz="8" w:space="0" w:color="3D5760" w:themeColor="text1"/>
          <w:left w:val="single" w:sz="8" w:space="0" w:color="3D5760" w:themeColor="text1"/>
          <w:bottom w:val="single" w:sz="8" w:space="0" w:color="3D5760" w:themeColor="text1"/>
          <w:right w:val="single" w:sz="8" w:space="0" w:color="3D5760" w:themeColor="text1"/>
        </w:tcBorders>
      </w:tcPr>
    </w:tblStylePr>
  </w:style>
  <w:style w:type="table" w:styleId="Listeclaire-Accent2">
    <w:name w:val="Light List Accent 2"/>
    <w:basedOn w:val="TableauNormal"/>
    <w:uiPriority w:val="61"/>
    <w:rsid w:val="00F55C1E"/>
    <w:tblPr>
      <w:tblStyleRowBandSize w:val="1"/>
      <w:tblStyleColBandSize w:val="1"/>
      <w:tblBorders>
        <w:top w:val="single" w:sz="8" w:space="0" w:color="89B3B3" w:themeColor="accent2"/>
        <w:left w:val="single" w:sz="8" w:space="0" w:color="89B3B3" w:themeColor="accent2"/>
        <w:bottom w:val="single" w:sz="8" w:space="0" w:color="89B3B3" w:themeColor="accent2"/>
        <w:right w:val="single" w:sz="8" w:space="0" w:color="89B3B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B3B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3B3" w:themeColor="accent2"/>
          <w:left w:val="single" w:sz="8" w:space="0" w:color="89B3B3" w:themeColor="accent2"/>
          <w:bottom w:val="single" w:sz="8" w:space="0" w:color="89B3B3" w:themeColor="accent2"/>
          <w:right w:val="single" w:sz="8" w:space="0" w:color="89B3B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B3B3" w:themeColor="accent2"/>
          <w:left w:val="single" w:sz="8" w:space="0" w:color="89B3B3" w:themeColor="accent2"/>
          <w:bottom w:val="single" w:sz="8" w:space="0" w:color="89B3B3" w:themeColor="accent2"/>
          <w:right w:val="single" w:sz="8" w:space="0" w:color="89B3B3" w:themeColor="accent2"/>
        </w:tcBorders>
      </w:tcPr>
    </w:tblStylePr>
    <w:tblStylePr w:type="band1Horz">
      <w:tblPr/>
      <w:tcPr>
        <w:tcBorders>
          <w:top w:val="single" w:sz="8" w:space="0" w:color="89B3B3" w:themeColor="accent2"/>
          <w:left w:val="single" w:sz="8" w:space="0" w:color="89B3B3" w:themeColor="accent2"/>
          <w:bottom w:val="single" w:sz="8" w:space="0" w:color="89B3B3" w:themeColor="accent2"/>
          <w:right w:val="single" w:sz="8" w:space="0" w:color="89B3B3" w:themeColor="accent2"/>
        </w:tcBorders>
      </w:tcPr>
    </w:tblStylePr>
  </w:style>
  <w:style w:type="table" w:styleId="Trameclaire-Accent1">
    <w:name w:val="Light Shading Accent 1"/>
    <w:basedOn w:val="TableauNormal"/>
    <w:uiPriority w:val="60"/>
    <w:rsid w:val="00F55C1E"/>
    <w:rPr>
      <w:color w:val="3C5763" w:themeColor="accent1" w:themeShade="BF"/>
    </w:rPr>
    <w:tblPr>
      <w:tblStyleRowBandSize w:val="1"/>
      <w:tblStyleColBandSize w:val="1"/>
      <w:tblBorders>
        <w:top w:val="single" w:sz="8" w:space="0" w:color="507585" w:themeColor="accent1"/>
        <w:bottom w:val="single" w:sz="8" w:space="0" w:color="50758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7585" w:themeColor="accent1"/>
          <w:left w:val="nil"/>
          <w:bottom w:val="single" w:sz="8" w:space="0" w:color="50758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7585" w:themeColor="accent1"/>
          <w:left w:val="nil"/>
          <w:bottom w:val="single" w:sz="8" w:space="0" w:color="50758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D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DE3" w:themeFill="accent1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6B79EF"/>
    <w:pPr>
      <w:tabs>
        <w:tab w:val="center" w:pos="4320"/>
        <w:tab w:val="right" w:pos="864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B79EF"/>
    <w:rPr>
      <w:rFonts w:ascii="Franklin Gothic Book" w:hAnsi="Franklin Gothic Book"/>
      <w:sz w:val="21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B79EF"/>
    <w:pPr>
      <w:tabs>
        <w:tab w:val="center" w:pos="4320"/>
        <w:tab w:val="right" w:pos="864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B79EF"/>
    <w:rPr>
      <w:rFonts w:ascii="Franklin Gothic Book" w:hAnsi="Franklin Gothic Book"/>
      <w:sz w:val="21"/>
      <w:szCs w:val="22"/>
      <w:lang w:eastAsia="en-US"/>
    </w:rPr>
  </w:style>
  <w:style w:type="paragraph" w:customStyle="1" w:styleId="Textecourantprendre">
    <w:name w:val="Texte courant à prendre"/>
    <w:basedOn w:val="Normal"/>
    <w:qFormat/>
    <w:rsid w:val="00F44BC4"/>
    <w:pPr>
      <w:shd w:val="clear" w:color="auto" w:fill="FFFFFF"/>
      <w:spacing w:after="200" w:line="335" w:lineRule="atLeast"/>
      <w:jc w:val="left"/>
    </w:pPr>
    <w:rPr>
      <w:rFonts w:eastAsiaTheme="minorHAnsi" w:cstheme="minorBidi"/>
      <w:color w:val="000000"/>
      <w:sz w:val="20"/>
      <w:szCs w:val="23"/>
      <w:lang w:val="fr-FR"/>
    </w:rPr>
  </w:style>
  <w:style w:type="paragraph" w:customStyle="1" w:styleId="Textebulletin">
    <w:name w:val="Texte bulletin"/>
    <w:qFormat/>
    <w:rsid w:val="00F44BC4"/>
    <w:pPr>
      <w:spacing w:before="240" w:after="240"/>
      <w:ind w:right="142"/>
      <w:jc w:val="both"/>
    </w:pPr>
    <w:rPr>
      <w:rFonts w:ascii="Calibri" w:eastAsia="Times New Roman" w:hAnsi="Calibri" w:cs="Calibri"/>
      <w:color w:val="273A42"/>
    </w:rPr>
  </w:style>
  <w:style w:type="paragraph" w:customStyle="1" w:styleId="xmsonormal">
    <w:name w:val="x_msonormal"/>
    <w:basedOn w:val="Normal"/>
    <w:rsid w:val="005F404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C86A7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86A7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86A76"/>
    <w:rPr>
      <w:rFonts w:ascii="Franklin Gothic Book" w:hAnsi="Franklin Gothic Book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86A7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86A76"/>
    <w:rPr>
      <w:rFonts w:ascii="Franklin Gothic Book" w:hAnsi="Franklin Gothic Book"/>
      <w:b/>
      <w:bCs/>
      <w:lang w:eastAsia="en-US"/>
    </w:rPr>
  </w:style>
  <w:style w:type="paragraph" w:styleId="Paragraphedeliste">
    <w:name w:val="List Paragraph"/>
    <w:basedOn w:val="Normal"/>
    <w:uiPriority w:val="34"/>
    <w:semiHidden/>
    <w:qFormat/>
    <w:rsid w:val="00D603B2"/>
    <w:pPr>
      <w:ind w:left="720"/>
      <w:contextualSpacing/>
    </w:pPr>
  </w:style>
  <w:style w:type="paragraph" w:customStyle="1" w:styleId="Default">
    <w:name w:val="Default"/>
    <w:rsid w:val="000E1B6F"/>
    <w:pPr>
      <w:autoSpaceDE w:val="0"/>
      <w:autoSpaceDN w:val="0"/>
      <w:adjustRightInd w:val="0"/>
    </w:pPr>
    <w:rPr>
      <w:rFonts w:ascii="Franklin Gothic Medium" w:hAnsi="Franklin Gothic Medium" w:cs="Franklin Gothic Medium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5743E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3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98013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8E8F92"/>
            <w:bottom w:val="none" w:sz="0" w:space="0" w:color="auto"/>
            <w:right w:val="single" w:sz="6" w:space="0" w:color="8E8F92"/>
          </w:divBdr>
          <w:divsChild>
            <w:div w:id="2115896993">
              <w:marLeft w:val="300"/>
              <w:marRight w:val="750"/>
              <w:marTop w:val="150"/>
              <w:marBottom w:val="150"/>
              <w:divBdr>
                <w:top w:val="dotted" w:sz="6" w:space="0" w:color="E8E5D6"/>
                <w:left w:val="dotted" w:sz="6" w:space="0" w:color="E8E5D6"/>
                <w:bottom w:val="dotted" w:sz="6" w:space="0" w:color="E8E5D6"/>
                <w:right w:val="dotted" w:sz="6" w:space="0" w:color="E8E5D6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hyperlink" Target="https://www.cpha.ca/cannabasics" TargetMode="External"/><Relationship Id="rId26" Type="http://schemas.openxmlformats.org/officeDocument/2006/relationships/hyperlink" Target="https://www.inspq.qc.ca/cannabis/veille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5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yperlink" Target="mailto:info@elixir.qc.ca" TargetMode="External"/><Relationship Id="rId29" Type="http://schemas.openxmlformats.org/officeDocument/2006/relationships/hyperlink" Target="mailto:loi-cannabis@msss.gouv.qc.c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hyperlink" Target="https://grip-prevention.ca/pages/le-cannabis" TargetMode="External"/><Relationship Id="rId28" Type="http://schemas.openxmlformats.org/officeDocument/2006/relationships/hyperlink" Target="https://encadrementcannabis.gouv.qc.ca/loi/affichage-en-lien-avec-la-loi/" TargetMode="External"/><Relationship Id="rId10" Type="http://schemas.openxmlformats.org/officeDocument/2006/relationships/image" Target="media/image4.emf"/><Relationship Id="rId19" Type="http://schemas.openxmlformats.org/officeDocument/2006/relationships/hyperlink" Target="https://elixir.qc.ca/" TargetMode="External"/><Relationship Id="rId31" Type="http://schemas.openxmlformats.org/officeDocument/2006/relationships/hyperlink" Target="mailto:isabelle.mathieu.ciussse-CHUS@ssss.gouv.qc.c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ncadrementcannabis.gouv.qc.ca/" TargetMode="External"/><Relationship Id="rId14" Type="http://schemas.openxmlformats.org/officeDocument/2006/relationships/image" Target="media/image6.emf"/><Relationship Id="rId22" Type="http://schemas.openxmlformats.org/officeDocument/2006/relationships/footer" Target="footer1.xml"/><Relationship Id="rId27" Type="http://schemas.openxmlformats.org/officeDocument/2006/relationships/hyperlink" Target="mailto:cannabis@aspq.org" TargetMode="External"/><Relationship Id="rId30" Type="http://schemas.openxmlformats.org/officeDocument/2006/relationships/hyperlink" Target="https://www.santeestrie.qc.ca/medias-publications/sante-publiqu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Agence">
      <a:dk1>
        <a:srgbClr val="3D5760"/>
      </a:dk1>
      <a:lt1>
        <a:sysClr val="window" lastClr="FFFFFF"/>
      </a:lt1>
      <a:dk2>
        <a:srgbClr val="505154"/>
      </a:dk2>
      <a:lt2>
        <a:srgbClr val="BDE0D9"/>
      </a:lt2>
      <a:accent1>
        <a:srgbClr val="507585"/>
      </a:accent1>
      <a:accent2>
        <a:srgbClr val="89B3B3"/>
      </a:accent2>
      <a:accent3>
        <a:srgbClr val="91D5F3"/>
      </a:accent3>
      <a:accent4>
        <a:srgbClr val="4FAC40"/>
      </a:accent4>
      <a:accent5>
        <a:srgbClr val="BFD74A"/>
      </a:accent5>
      <a:accent6>
        <a:srgbClr val="94C86D"/>
      </a:accent6>
      <a:hlink>
        <a:srgbClr val="507585"/>
      </a:hlink>
      <a:folHlink>
        <a:srgbClr val="89B3B3"/>
      </a:folHlink>
    </a:clrScheme>
    <a:fontScheme name="Angle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FC712-AB1E-44A8-B59F-E935BD1DC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949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S.S.S. de l'Estrie</Company>
  <LinksUpToDate>false</LinksUpToDate>
  <CharactersWithSpaces>6157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Mathieu</dc:creator>
  <cp:lastModifiedBy>Isabelle Mathieu</cp:lastModifiedBy>
  <cp:revision>31</cp:revision>
  <cp:lastPrinted>2019-05-22T12:50:00Z</cp:lastPrinted>
  <dcterms:created xsi:type="dcterms:W3CDTF">2019-05-21T13:18:00Z</dcterms:created>
  <dcterms:modified xsi:type="dcterms:W3CDTF">2019-05-22T13:14:00Z</dcterms:modified>
</cp:coreProperties>
</file>